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Ind w:w="80" w:type="dxa"/>
        <w:tblLayout w:type="fixed"/>
        <w:tblCellMar>
          <w:top w:w="60" w:type="dxa"/>
          <w:left w:w="80" w:type="dxa"/>
          <w:bottom w:w="60" w:type="dxa"/>
          <w:right w:w="80" w:type="dxa"/>
        </w:tblCellMar>
        <w:tblLook w:val="0000" w:firstRow="0" w:lastRow="0" w:firstColumn="0" w:lastColumn="0" w:noHBand="0" w:noVBand="0"/>
      </w:tblPr>
      <w:tblGrid>
        <w:gridCol w:w="10876"/>
      </w:tblGrid>
      <w:tr w:rsidR="00CB716F" w:rsidRPr="006F7120">
        <w:trPr>
          <w:trHeight w:hRule="exact" w:val="3031"/>
        </w:trPr>
        <w:tc>
          <w:tcPr>
            <w:tcW w:w="10716" w:type="dxa"/>
          </w:tcPr>
          <w:p w:rsidR="00CB716F" w:rsidRPr="006F7120" w:rsidRDefault="00CB716F">
            <w:pPr>
              <w:pStyle w:val="ConsPlusTitlePage"/>
              <w:rPr>
                <w:rFonts w:ascii="Times New Roman" w:hAnsi="Times New Roman" w:cs="Times New Roman"/>
              </w:rPr>
            </w:pPr>
          </w:p>
        </w:tc>
      </w:tr>
      <w:tr w:rsidR="00CB716F" w:rsidRPr="006F7120">
        <w:trPr>
          <w:trHeight w:hRule="exact" w:val="8335"/>
        </w:trPr>
        <w:tc>
          <w:tcPr>
            <w:tcW w:w="10716" w:type="dxa"/>
            <w:vAlign w:val="center"/>
          </w:tcPr>
          <w:p w:rsidR="007A4E3A" w:rsidRPr="007A4E3A" w:rsidRDefault="007A4E3A" w:rsidP="007A4E3A">
            <w:pPr>
              <w:pStyle w:val="ConsPlusTitlePage"/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7A4E3A">
              <w:rPr>
                <w:rFonts w:ascii="Times New Roman" w:hAnsi="Times New Roman" w:cs="Times New Roman"/>
                <w:sz w:val="48"/>
                <w:szCs w:val="48"/>
              </w:rPr>
              <w:t xml:space="preserve">Приказ Минсельхоза России от 01.03.2017 </w:t>
            </w:r>
            <w:r w:rsidR="00D82C65">
              <w:rPr>
                <w:rFonts w:ascii="Times New Roman" w:hAnsi="Times New Roman" w:cs="Times New Roman"/>
                <w:sz w:val="48"/>
                <w:szCs w:val="48"/>
              </w:rPr>
              <w:t>№</w:t>
            </w:r>
            <w:r w:rsidRPr="007A4E3A">
              <w:rPr>
                <w:rFonts w:ascii="Times New Roman" w:hAnsi="Times New Roman" w:cs="Times New Roman"/>
                <w:sz w:val="48"/>
                <w:szCs w:val="48"/>
              </w:rPr>
              <w:t xml:space="preserve"> 84</w:t>
            </w:r>
          </w:p>
          <w:p w:rsidR="007A4E3A" w:rsidRPr="007A4E3A" w:rsidRDefault="00D82C65" w:rsidP="007A4E3A">
            <w:pPr>
              <w:pStyle w:val="ConsPlusTitlePage"/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>«</w:t>
            </w:r>
            <w:r w:rsidR="007A4E3A" w:rsidRPr="007A4E3A">
              <w:rPr>
                <w:rFonts w:ascii="Times New Roman" w:hAnsi="Times New Roman" w:cs="Times New Roman"/>
                <w:sz w:val="48"/>
                <w:szCs w:val="48"/>
              </w:rPr>
              <w:t xml:space="preserve">О внесении изменений в правила рыболовства для Северного рыбохозяйственного бассейна, утвержденные приказом Министерства сельского хозяйства Российской Федерации от 30 октября 2014 г. </w:t>
            </w:r>
            <w:r>
              <w:rPr>
                <w:rFonts w:ascii="Times New Roman" w:hAnsi="Times New Roman" w:cs="Times New Roman"/>
                <w:sz w:val="48"/>
                <w:szCs w:val="48"/>
              </w:rPr>
              <w:t>№</w:t>
            </w:r>
            <w:r w:rsidR="007A4E3A" w:rsidRPr="007A4E3A">
              <w:rPr>
                <w:rFonts w:ascii="Times New Roman" w:hAnsi="Times New Roman" w:cs="Times New Roman"/>
                <w:sz w:val="48"/>
                <w:szCs w:val="48"/>
              </w:rPr>
              <w:t xml:space="preserve"> 414</w:t>
            </w:r>
            <w:r>
              <w:rPr>
                <w:rFonts w:ascii="Times New Roman" w:hAnsi="Times New Roman" w:cs="Times New Roman"/>
                <w:sz w:val="48"/>
                <w:szCs w:val="48"/>
              </w:rPr>
              <w:t>»</w:t>
            </w:r>
            <w:bookmarkStart w:id="0" w:name="_GoBack"/>
            <w:bookmarkEnd w:id="0"/>
          </w:p>
          <w:p w:rsidR="007A4E3A" w:rsidRDefault="007A4E3A" w:rsidP="007A4E3A">
            <w:pPr>
              <w:pStyle w:val="ConsPlusTitlePage"/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proofErr w:type="gramStart"/>
            <w:r w:rsidRPr="007A4E3A">
              <w:rPr>
                <w:rFonts w:ascii="Times New Roman" w:hAnsi="Times New Roman" w:cs="Times New Roman"/>
                <w:sz w:val="48"/>
                <w:szCs w:val="48"/>
              </w:rPr>
              <w:t xml:space="preserve">(Зарегистрировано в Минюсте России </w:t>
            </w:r>
            <w:proofErr w:type="gramEnd"/>
          </w:p>
          <w:p w:rsidR="006F7120" w:rsidRPr="006F7120" w:rsidRDefault="007A4E3A" w:rsidP="007A4E3A">
            <w:pPr>
              <w:pStyle w:val="ConsPlusTitlePage"/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proofErr w:type="gramStart"/>
            <w:r w:rsidRPr="007A4E3A">
              <w:rPr>
                <w:rFonts w:ascii="Times New Roman" w:hAnsi="Times New Roman" w:cs="Times New Roman"/>
                <w:sz w:val="48"/>
                <w:szCs w:val="48"/>
              </w:rPr>
              <w:t xml:space="preserve">22.03.2017 </w:t>
            </w:r>
            <w:r w:rsidR="00D82C65">
              <w:rPr>
                <w:rFonts w:ascii="Times New Roman" w:hAnsi="Times New Roman" w:cs="Times New Roman"/>
                <w:sz w:val="48"/>
                <w:szCs w:val="48"/>
              </w:rPr>
              <w:t>№</w:t>
            </w:r>
            <w:r w:rsidRPr="007A4E3A">
              <w:rPr>
                <w:rFonts w:ascii="Times New Roman" w:hAnsi="Times New Roman" w:cs="Times New Roman"/>
                <w:sz w:val="48"/>
                <w:szCs w:val="48"/>
              </w:rPr>
              <w:t xml:space="preserve"> 46085)</w:t>
            </w:r>
            <w:proofErr w:type="gramEnd"/>
          </w:p>
        </w:tc>
      </w:tr>
      <w:tr w:rsidR="00CB716F" w:rsidRPr="006F7120">
        <w:trPr>
          <w:trHeight w:hRule="exact" w:val="3031"/>
        </w:trPr>
        <w:tc>
          <w:tcPr>
            <w:tcW w:w="10716" w:type="dxa"/>
            <w:vAlign w:val="center"/>
          </w:tcPr>
          <w:p w:rsidR="00CB716F" w:rsidRPr="006F7120" w:rsidRDefault="00CB716F">
            <w:pPr>
              <w:pStyle w:val="ConsPlusTitlePag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7120">
              <w:rPr>
                <w:rFonts w:ascii="Times New Roman" w:hAnsi="Times New Roman" w:cs="Times New Roman"/>
                <w:sz w:val="28"/>
                <w:szCs w:val="28"/>
              </w:rPr>
              <w:br/>
              <w:t> </w:t>
            </w:r>
          </w:p>
        </w:tc>
      </w:tr>
    </w:tbl>
    <w:p w:rsidR="00CB716F" w:rsidRPr="006F7120" w:rsidRDefault="00CB716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CB716F" w:rsidRPr="006F7120">
          <w:pgSz w:w="11906" w:h="16838"/>
          <w:pgMar w:top="841" w:right="595" w:bottom="841" w:left="595" w:header="0" w:footer="0" w:gutter="0"/>
          <w:cols w:space="720"/>
          <w:noEndnote/>
        </w:sectPr>
      </w:pPr>
    </w:p>
    <w:p w:rsidR="007A4E3A" w:rsidRDefault="007A4E3A" w:rsidP="007A4E3A">
      <w:pPr>
        <w:pStyle w:val="ConsPlusNormal"/>
        <w:jc w:val="both"/>
        <w:outlineLvl w:val="0"/>
      </w:pPr>
    </w:p>
    <w:p w:rsidR="007A4E3A" w:rsidRPr="007A4E3A" w:rsidRDefault="007A4E3A" w:rsidP="007A4E3A">
      <w:pPr>
        <w:pStyle w:val="ConsPlusNormal"/>
        <w:outlineLvl w:val="0"/>
        <w:rPr>
          <w:sz w:val="24"/>
          <w:szCs w:val="24"/>
        </w:rPr>
      </w:pPr>
      <w:r w:rsidRPr="007A4E3A">
        <w:rPr>
          <w:sz w:val="24"/>
          <w:szCs w:val="24"/>
        </w:rPr>
        <w:t xml:space="preserve">Зарегистрировано в Минюсте России 22 марта 2017 г. </w:t>
      </w:r>
      <w:r w:rsidR="00D82C65">
        <w:rPr>
          <w:sz w:val="24"/>
          <w:szCs w:val="24"/>
        </w:rPr>
        <w:t>№</w:t>
      </w:r>
      <w:r w:rsidRPr="007A4E3A">
        <w:rPr>
          <w:sz w:val="24"/>
          <w:szCs w:val="24"/>
        </w:rPr>
        <w:t xml:space="preserve"> 46085</w:t>
      </w:r>
    </w:p>
    <w:p w:rsidR="007A4E3A" w:rsidRPr="007A4E3A" w:rsidRDefault="007A4E3A" w:rsidP="007A4E3A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4"/>
          <w:szCs w:val="24"/>
        </w:rPr>
      </w:pPr>
    </w:p>
    <w:p w:rsidR="007A4E3A" w:rsidRPr="007A4E3A" w:rsidRDefault="007A4E3A" w:rsidP="007A4E3A">
      <w:pPr>
        <w:pStyle w:val="ConsPlusNormal"/>
        <w:jc w:val="both"/>
        <w:rPr>
          <w:sz w:val="24"/>
          <w:szCs w:val="24"/>
        </w:rPr>
      </w:pPr>
    </w:p>
    <w:p w:rsidR="007A4E3A" w:rsidRPr="007A4E3A" w:rsidRDefault="007A4E3A" w:rsidP="007A4E3A">
      <w:pPr>
        <w:pStyle w:val="ConsPlusTitle"/>
        <w:jc w:val="center"/>
        <w:rPr>
          <w:sz w:val="24"/>
          <w:szCs w:val="24"/>
        </w:rPr>
      </w:pPr>
      <w:r w:rsidRPr="007A4E3A">
        <w:rPr>
          <w:sz w:val="24"/>
          <w:szCs w:val="24"/>
        </w:rPr>
        <w:t>МИНИСТЕРСТВО СЕЛЬСКОГО ХОЗЯЙСТВА РОССИЙСКОЙ ФЕДЕРАЦИИ</w:t>
      </w:r>
    </w:p>
    <w:p w:rsidR="007A4E3A" w:rsidRPr="007A4E3A" w:rsidRDefault="007A4E3A" w:rsidP="007A4E3A">
      <w:pPr>
        <w:pStyle w:val="ConsPlusTitle"/>
        <w:jc w:val="center"/>
        <w:rPr>
          <w:sz w:val="24"/>
          <w:szCs w:val="24"/>
        </w:rPr>
      </w:pPr>
    </w:p>
    <w:p w:rsidR="007A4E3A" w:rsidRPr="007A4E3A" w:rsidRDefault="007A4E3A" w:rsidP="007A4E3A">
      <w:pPr>
        <w:pStyle w:val="ConsPlusTitle"/>
        <w:jc w:val="center"/>
        <w:rPr>
          <w:sz w:val="24"/>
          <w:szCs w:val="24"/>
        </w:rPr>
      </w:pPr>
      <w:r w:rsidRPr="007A4E3A">
        <w:rPr>
          <w:sz w:val="24"/>
          <w:szCs w:val="24"/>
        </w:rPr>
        <w:t>ПРИКАЗ</w:t>
      </w:r>
    </w:p>
    <w:p w:rsidR="007A4E3A" w:rsidRPr="007A4E3A" w:rsidRDefault="007A4E3A" w:rsidP="007A4E3A">
      <w:pPr>
        <w:pStyle w:val="ConsPlusTitle"/>
        <w:jc w:val="center"/>
        <w:rPr>
          <w:sz w:val="24"/>
          <w:szCs w:val="24"/>
        </w:rPr>
      </w:pPr>
      <w:r w:rsidRPr="007A4E3A">
        <w:rPr>
          <w:sz w:val="24"/>
          <w:szCs w:val="24"/>
        </w:rPr>
        <w:t xml:space="preserve">от 1 марта 2017 г. </w:t>
      </w:r>
      <w:r w:rsidR="00D82C65">
        <w:rPr>
          <w:sz w:val="24"/>
          <w:szCs w:val="24"/>
        </w:rPr>
        <w:t>№</w:t>
      </w:r>
      <w:r w:rsidRPr="007A4E3A">
        <w:rPr>
          <w:sz w:val="24"/>
          <w:szCs w:val="24"/>
        </w:rPr>
        <w:t xml:space="preserve"> 84</w:t>
      </w:r>
    </w:p>
    <w:p w:rsidR="007A4E3A" w:rsidRPr="007A4E3A" w:rsidRDefault="007A4E3A" w:rsidP="007A4E3A">
      <w:pPr>
        <w:pStyle w:val="ConsPlusTitle"/>
        <w:jc w:val="center"/>
        <w:rPr>
          <w:sz w:val="24"/>
          <w:szCs w:val="24"/>
        </w:rPr>
      </w:pPr>
    </w:p>
    <w:p w:rsidR="007A4E3A" w:rsidRPr="007A4E3A" w:rsidRDefault="007A4E3A" w:rsidP="007A4E3A">
      <w:pPr>
        <w:pStyle w:val="ConsPlusTitle"/>
        <w:jc w:val="center"/>
        <w:rPr>
          <w:sz w:val="24"/>
          <w:szCs w:val="24"/>
        </w:rPr>
      </w:pPr>
      <w:r w:rsidRPr="007A4E3A">
        <w:rPr>
          <w:sz w:val="24"/>
          <w:szCs w:val="24"/>
        </w:rPr>
        <w:t>О ВНЕСЕНИИ ИЗМЕНЕНИЙ</w:t>
      </w:r>
    </w:p>
    <w:p w:rsidR="007A4E3A" w:rsidRPr="007A4E3A" w:rsidRDefault="007A4E3A" w:rsidP="007A4E3A">
      <w:pPr>
        <w:pStyle w:val="ConsPlusTitle"/>
        <w:jc w:val="center"/>
        <w:rPr>
          <w:sz w:val="24"/>
          <w:szCs w:val="24"/>
        </w:rPr>
      </w:pPr>
      <w:r w:rsidRPr="007A4E3A">
        <w:rPr>
          <w:sz w:val="24"/>
          <w:szCs w:val="24"/>
        </w:rPr>
        <w:t xml:space="preserve">В ПРАВИЛА РЫБОЛОВСТВА </w:t>
      </w:r>
      <w:proofErr w:type="gramStart"/>
      <w:r w:rsidRPr="007A4E3A">
        <w:rPr>
          <w:sz w:val="24"/>
          <w:szCs w:val="24"/>
        </w:rPr>
        <w:t>ДЛЯ</w:t>
      </w:r>
      <w:proofErr w:type="gramEnd"/>
      <w:r w:rsidRPr="007A4E3A">
        <w:rPr>
          <w:sz w:val="24"/>
          <w:szCs w:val="24"/>
        </w:rPr>
        <w:t xml:space="preserve"> СЕВЕРНОГО РЫБОХОЗЯЙСТВЕННОГО</w:t>
      </w:r>
    </w:p>
    <w:p w:rsidR="007A4E3A" w:rsidRPr="007A4E3A" w:rsidRDefault="007A4E3A" w:rsidP="007A4E3A">
      <w:pPr>
        <w:pStyle w:val="ConsPlusTitle"/>
        <w:jc w:val="center"/>
        <w:rPr>
          <w:sz w:val="24"/>
          <w:szCs w:val="24"/>
        </w:rPr>
      </w:pPr>
      <w:r w:rsidRPr="007A4E3A">
        <w:rPr>
          <w:sz w:val="24"/>
          <w:szCs w:val="24"/>
        </w:rPr>
        <w:t>БАССЕЙНА, УТВЕРЖДЕННЫЕ ПРИКАЗОМ МИНИСТЕРСТВА СЕЛЬСКОГО</w:t>
      </w:r>
    </w:p>
    <w:p w:rsidR="007A4E3A" w:rsidRPr="007A4E3A" w:rsidRDefault="007A4E3A" w:rsidP="007A4E3A">
      <w:pPr>
        <w:pStyle w:val="ConsPlusTitle"/>
        <w:jc w:val="center"/>
        <w:rPr>
          <w:sz w:val="24"/>
          <w:szCs w:val="24"/>
        </w:rPr>
      </w:pPr>
      <w:r w:rsidRPr="007A4E3A">
        <w:rPr>
          <w:sz w:val="24"/>
          <w:szCs w:val="24"/>
        </w:rPr>
        <w:t xml:space="preserve">ХОЗЯЙСТВА РОССИЙСКОЙ ФЕДЕРАЦИИ ОТ 30 ОКТЯБРЯ 2014 Г. </w:t>
      </w:r>
      <w:r w:rsidR="00D82C65">
        <w:rPr>
          <w:sz w:val="24"/>
          <w:szCs w:val="24"/>
        </w:rPr>
        <w:t>№</w:t>
      </w:r>
      <w:r w:rsidRPr="007A4E3A">
        <w:rPr>
          <w:sz w:val="24"/>
          <w:szCs w:val="24"/>
        </w:rPr>
        <w:t xml:space="preserve"> 414</w:t>
      </w:r>
    </w:p>
    <w:p w:rsidR="007A4E3A" w:rsidRPr="007A4E3A" w:rsidRDefault="007A4E3A" w:rsidP="007A4E3A">
      <w:pPr>
        <w:pStyle w:val="ConsPlusNormal"/>
        <w:jc w:val="both"/>
        <w:rPr>
          <w:sz w:val="24"/>
          <w:szCs w:val="24"/>
        </w:rPr>
      </w:pPr>
    </w:p>
    <w:p w:rsidR="007A4E3A" w:rsidRPr="007A4E3A" w:rsidRDefault="007A4E3A" w:rsidP="007A4E3A">
      <w:pPr>
        <w:pStyle w:val="ConsPlusNormal"/>
        <w:ind w:firstLine="540"/>
        <w:jc w:val="both"/>
        <w:rPr>
          <w:sz w:val="24"/>
          <w:szCs w:val="24"/>
        </w:rPr>
      </w:pPr>
      <w:r w:rsidRPr="007A4E3A">
        <w:rPr>
          <w:sz w:val="24"/>
          <w:szCs w:val="24"/>
        </w:rPr>
        <w:t xml:space="preserve">В соответствии с частью 2 статьи 43.1 Федерального закона от 20 декабря 2004 г. </w:t>
      </w:r>
      <w:r w:rsidR="00D82C65">
        <w:rPr>
          <w:sz w:val="24"/>
          <w:szCs w:val="24"/>
        </w:rPr>
        <w:t>№</w:t>
      </w:r>
      <w:r w:rsidRPr="007A4E3A">
        <w:rPr>
          <w:sz w:val="24"/>
          <w:szCs w:val="24"/>
        </w:rPr>
        <w:t xml:space="preserve"> 166-ФЗ "О рыболовстве и сохранении водных биологических ресурсов" (Собрание законодательства Российской Федерации, 2004, </w:t>
      </w:r>
      <w:r w:rsidR="00D82C65">
        <w:rPr>
          <w:sz w:val="24"/>
          <w:szCs w:val="24"/>
        </w:rPr>
        <w:t>№</w:t>
      </w:r>
      <w:r w:rsidRPr="007A4E3A">
        <w:rPr>
          <w:sz w:val="24"/>
          <w:szCs w:val="24"/>
        </w:rPr>
        <w:t xml:space="preserve"> 52, ст. 5270; 2006, </w:t>
      </w:r>
      <w:r w:rsidR="00D82C65">
        <w:rPr>
          <w:sz w:val="24"/>
          <w:szCs w:val="24"/>
        </w:rPr>
        <w:t>№</w:t>
      </w:r>
      <w:r w:rsidRPr="007A4E3A">
        <w:rPr>
          <w:sz w:val="24"/>
          <w:szCs w:val="24"/>
        </w:rPr>
        <w:t xml:space="preserve"> 1, ст. 10; </w:t>
      </w:r>
      <w:r w:rsidR="00D82C65">
        <w:rPr>
          <w:sz w:val="24"/>
          <w:szCs w:val="24"/>
        </w:rPr>
        <w:t>№</w:t>
      </w:r>
      <w:r w:rsidRPr="007A4E3A">
        <w:rPr>
          <w:sz w:val="24"/>
          <w:szCs w:val="24"/>
        </w:rPr>
        <w:t xml:space="preserve"> 23, ст. 2380; </w:t>
      </w:r>
      <w:r w:rsidR="00D82C65">
        <w:rPr>
          <w:sz w:val="24"/>
          <w:szCs w:val="24"/>
        </w:rPr>
        <w:t>№</w:t>
      </w:r>
      <w:r w:rsidRPr="007A4E3A">
        <w:rPr>
          <w:sz w:val="24"/>
          <w:szCs w:val="24"/>
        </w:rPr>
        <w:t xml:space="preserve"> 52, ст. 5498; 2007, </w:t>
      </w:r>
      <w:r w:rsidR="00D82C65">
        <w:rPr>
          <w:sz w:val="24"/>
          <w:szCs w:val="24"/>
        </w:rPr>
        <w:t>№</w:t>
      </w:r>
      <w:r w:rsidRPr="007A4E3A">
        <w:rPr>
          <w:sz w:val="24"/>
          <w:szCs w:val="24"/>
        </w:rPr>
        <w:t xml:space="preserve"> 1, ст. 23; </w:t>
      </w:r>
      <w:r w:rsidR="00D82C65">
        <w:rPr>
          <w:sz w:val="24"/>
          <w:szCs w:val="24"/>
        </w:rPr>
        <w:t>№</w:t>
      </w:r>
      <w:r w:rsidRPr="007A4E3A">
        <w:rPr>
          <w:sz w:val="24"/>
          <w:szCs w:val="24"/>
        </w:rPr>
        <w:t xml:space="preserve"> 17, ст. 1933; </w:t>
      </w:r>
      <w:r w:rsidR="00D82C65">
        <w:rPr>
          <w:sz w:val="24"/>
          <w:szCs w:val="24"/>
        </w:rPr>
        <w:t>№</w:t>
      </w:r>
      <w:r w:rsidRPr="007A4E3A">
        <w:rPr>
          <w:sz w:val="24"/>
          <w:szCs w:val="24"/>
        </w:rPr>
        <w:t xml:space="preserve"> 50, ст. 6246; </w:t>
      </w:r>
      <w:proofErr w:type="gramStart"/>
      <w:r w:rsidRPr="007A4E3A">
        <w:rPr>
          <w:sz w:val="24"/>
          <w:szCs w:val="24"/>
        </w:rPr>
        <w:t xml:space="preserve">2008, </w:t>
      </w:r>
      <w:r w:rsidR="00D82C65">
        <w:rPr>
          <w:sz w:val="24"/>
          <w:szCs w:val="24"/>
        </w:rPr>
        <w:t>№</w:t>
      </w:r>
      <w:r w:rsidRPr="007A4E3A">
        <w:rPr>
          <w:sz w:val="24"/>
          <w:szCs w:val="24"/>
        </w:rPr>
        <w:t xml:space="preserve"> 49, ст. 5748; 2011, </w:t>
      </w:r>
      <w:r w:rsidR="00D82C65">
        <w:rPr>
          <w:sz w:val="24"/>
          <w:szCs w:val="24"/>
        </w:rPr>
        <w:t>№</w:t>
      </w:r>
      <w:r w:rsidRPr="007A4E3A">
        <w:rPr>
          <w:sz w:val="24"/>
          <w:szCs w:val="24"/>
        </w:rPr>
        <w:t xml:space="preserve"> 1, ст. 32; </w:t>
      </w:r>
      <w:r w:rsidR="00D82C65">
        <w:rPr>
          <w:sz w:val="24"/>
          <w:szCs w:val="24"/>
        </w:rPr>
        <w:t>№</w:t>
      </w:r>
      <w:r w:rsidRPr="007A4E3A">
        <w:rPr>
          <w:sz w:val="24"/>
          <w:szCs w:val="24"/>
        </w:rPr>
        <w:t xml:space="preserve"> 30, ст. 4590; </w:t>
      </w:r>
      <w:r w:rsidR="00D82C65">
        <w:rPr>
          <w:sz w:val="24"/>
          <w:szCs w:val="24"/>
        </w:rPr>
        <w:t>№</w:t>
      </w:r>
      <w:r w:rsidRPr="007A4E3A">
        <w:rPr>
          <w:sz w:val="24"/>
          <w:szCs w:val="24"/>
        </w:rPr>
        <w:t xml:space="preserve"> 48, ст. 6728, ст. 6732; </w:t>
      </w:r>
      <w:r w:rsidR="00D82C65">
        <w:rPr>
          <w:sz w:val="24"/>
          <w:szCs w:val="24"/>
        </w:rPr>
        <w:t>№</w:t>
      </w:r>
      <w:r w:rsidRPr="007A4E3A">
        <w:rPr>
          <w:sz w:val="24"/>
          <w:szCs w:val="24"/>
        </w:rPr>
        <w:t xml:space="preserve"> 50, ст. 7343, ст. 7351; 2013, </w:t>
      </w:r>
      <w:r w:rsidR="00D82C65">
        <w:rPr>
          <w:sz w:val="24"/>
          <w:szCs w:val="24"/>
        </w:rPr>
        <w:t>№</w:t>
      </w:r>
      <w:r w:rsidRPr="007A4E3A">
        <w:rPr>
          <w:sz w:val="24"/>
          <w:szCs w:val="24"/>
        </w:rPr>
        <w:t xml:space="preserve"> 27, ст. 3440; </w:t>
      </w:r>
      <w:r w:rsidR="00D82C65">
        <w:rPr>
          <w:sz w:val="24"/>
          <w:szCs w:val="24"/>
        </w:rPr>
        <w:t>№</w:t>
      </w:r>
      <w:r w:rsidRPr="007A4E3A">
        <w:rPr>
          <w:sz w:val="24"/>
          <w:szCs w:val="24"/>
        </w:rPr>
        <w:t xml:space="preserve"> 52, ст. 6961; 2014, </w:t>
      </w:r>
      <w:r w:rsidR="00D82C65">
        <w:rPr>
          <w:sz w:val="24"/>
          <w:szCs w:val="24"/>
        </w:rPr>
        <w:t>№</w:t>
      </w:r>
      <w:r w:rsidRPr="007A4E3A">
        <w:rPr>
          <w:sz w:val="24"/>
          <w:szCs w:val="24"/>
        </w:rPr>
        <w:t xml:space="preserve"> 11, ст. 1098; </w:t>
      </w:r>
      <w:r w:rsidR="00D82C65">
        <w:rPr>
          <w:sz w:val="24"/>
          <w:szCs w:val="24"/>
        </w:rPr>
        <w:t>№</w:t>
      </w:r>
      <w:r w:rsidRPr="007A4E3A">
        <w:rPr>
          <w:sz w:val="24"/>
          <w:szCs w:val="24"/>
        </w:rPr>
        <w:t xml:space="preserve"> 26, ст. 3387; </w:t>
      </w:r>
      <w:r w:rsidR="00D82C65">
        <w:rPr>
          <w:sz w:val="24"/>
          <w:szCs w:val="24"/>
        </w:rPr>
        <w:t>№</w:t>
      </w:r>
      <w:r w:rsidRPr="007A4E3A">
        <w:rPr>
          <w:sz w:val="24"/>
          <w:szCs w:val="24"/>
        </w:rPr>
        <w:t xml:space="preserve"> 45, ст. 6153; </w:t>
      </w:r>
      <w:r w:rsidR="00D82C65">
        <w:rPr>
          <w:sz w:val="24"/>
          <w:szCs w:val="24"/>
        </w:rPr>
        <w:t>№</w:t>
      </w:r>
      <w:r w:rsidRPr="007A4E3A">
        <w:rPr>
          <w:sz w:val="24"/>
          <w:szCs w:val="24"/>
        </w:rPr>
        <w:t xml:space="preserve"> 52, ст. 7556; 2015, </w:t>
      </w:r>
      <w:r w:rsidR="00D82C65">
        <w:rPr>
          <w:sz w:val="24"/>
          <w:szCs w:val="24"/>
        </w:rPr>
        <w:t>№</w:t>
      </w:r>
      <w:r w:rsidRPr="007A4E3A">
        <w:rPr>
          <w:sz w:val="24"/>
          <w:szCs w:val="24"/>
        </w:rPr>
        <w:t xml:space="preserve"> 1, ст. 72; </w:t>
      </w:r>
      <w:r w:rsidR="00D82C65">
        <w:rPr>
          <w:sz w:val="24"/>
          <w:szCs w:val="24"/>
        </w:rPr>
        <w:t>№</w:t>
      </w:r>
      <w:r w:rsidRPr="007A4E3A">
        <w:rPr>
          <w:sz w:val="24"/>
          <w:szCs w:val="24"/>
        </w:rPr>
        <w:t xml:space="preserve"> 18, ст. 2623; </w:t>
      </w:r>
      <w:r w:rsidR="00D82C65">
        <w:rPr>
          <w:sz w:val="24"/>
          <w:szCs w:val="24"/>
        </w:rPr>
        <w:t>№</w:t>
      </w:r>
      <w:r w:rsidRPr="007A4E3A">
        <w:rPr>
          <w:sz w:val="24"/>
          <w:szCs w:val="24"/>
        </w:rPr>
        <w:t xml:space="preserve"> 27, ст. 3999;</w:t>
      </w:r>
      <w:proofErr w:type="gramEnd"/>
      <w:r w:rsidRPr="007A4E3A">
        <w:rPr>
          <w:sz w:val="24"/>
          <w:szCs w:val="24"/>
        </w:rPr>
        <w:t xml:space="preserve"> </w:t>
      </w:r>
      <w:proofErr w:type="gramStart"/>
      <w:r w:rsidRPr="007A4E3A">
        <w:rPr>
          <w:sz w:val="24"/>
          <w:szCs w:val="24"/>
        </w:rPr>
        <w:t xml:space="preserve">2016, </w:t>
      </w:r>
      <w:r w:rsidR="00D82C65">
        <w:rPr>
          <w:sz w:val="24"/>
          <w:szCs w:val="24"/>
        </w:rPr>
        <w:t>№</w:t>
      </w:r>
      <w:r w:rsidRPr="007A4E3A">
        <w:rPr>
          <w:sz w:val="24"/>
          <w:szCs w:val="24"/>
        </w:rPr>
        <w:t xml:space="preserve"> 27, ст. 4282), подпунктом 5.2.25(51) пункта 5 Положения о Министерстве сельского хозяйства Российской Федерации, утвержденного постановлением Правительства Российской Федерации от 12 июня 2008 г. </w:t>
      </w:r>
      <w:r w:rsidR="00D82C65">
        <w:rPr>
          <w:sz w:val="24"/>
          <w:szCs w:val="24"/>
        </w:rPr>
        <w:t>№</w:t>
      </w:r>
      <w:r w:rsidRPr="007A4E3A">
        <w:rPr>
          <w:sz w:val="24"/>
          <w:szCs w:val="24"/>
        </w:rPr>
        <w:t xml:space="preserve"> 450 (Собрание законодательства Российской Федерации, 2008, </w:t>
      </w:r>
      <w:r w:rsidR="00D82C65">
        <w:rPr>
          <w:sz w:val="24"/>
          <w:szCs w:val="24"/>
        </w:rPr>
        <w:t>№</w:t>
      </w:r>
      <w:r w:rsidRPr="007A4E3A">
        <w:rPr>
          <w:sz w:val="24"/>
          <w:szCs w:val="24"/>
        </w:rPr>
        <w:t xml:space="preserve"> 25, ст. 2983; </w:t>
      </w:r>
      <w:r w:rsidR="00D82C65">
        <w:rPr>
          <w:sz w:val="24"/>
          <w:szCs w:val="24"/>
        </w:rPr>
        <w:t>№</w:t>
      </w:r>
      <w:r w:rsidRPr="007A4E3A">
        <w:rPr>
          <w:sz w:val="24"/>
          <w:szCs w:val="24"/>
        </w:rPr>
        <w:t xml:space="preserve"> 32, ст. 3791; </w:t>
      </w:r>
      <w:r w:rsidR="00D82C65">
        <w:rPr>
          <w:sz w:val="24"/>
          <w:szCs w:val="24"/>
        </w:rPr>
        <w:t>№</w:t>
      </w:r>
      <w:r w:rsidRPr="007A4E3A">
        <w:rPr>
          <w:sz w:val="24"/>
          <w:szCs w:val="24"/>
        </w:rPr>
        <w:t xml:space="preserve"> 42, ст. 4825; </w:t>
      </w:r>
      <w:r w:rsidR="00D82C65">
        <w:rPr>
          <w:sz w:val="24"/>
          <w:szCs w:val="24"/>
        </w:rPr>
        <w:t>№</w:t>
      </w:r>
      <w:r w:rsidRPr="007A4E3A">
        <w:rPr>
          <w:sz w:val="24"/>
          <w:szCs w:val="24"/>
        </w:rPr>
        <w:t xml:space="preserve"> 46, ст. 5337; 2009, </w:t>
      </w:r>
      <w:r w:rsidR="00D82C65">
        <w:rPr>
          <w:sz w:val="24"/>
          <w:szCs w:val="24"/>
        </w:rPr>
        <w:t>№</w:t>
      </w:r>
      <w:r w:rsidRPr="007A4E3A">
        <w:rPr>
          <w:sz w:val="24"/>
          <w:szCs w:val="24"/>
        </w:rPr>
        <w:t xml:space="preserve"> 1, ст. 150; </w:t>
      </w:r>
      <w:r w:rsidR="00D82C65">
        <w:rPr>
          <w:sz w:val="24"/>
          <w:szCs w:val="24"/>
        </w:rPr>
        <w:t>№</w:t>
      </w:r>
      <w:r w:rsidRPr="007A4E3A">
        <w:rPr>
          <w:sz w:val="24"/>
          <w:szCs w:val="24"/>
        </w:rPr>
        <w:t xml:space="preserve"> 3, ст. 378;</w:t>
      </w:r>
      <w:proofErr w:type="gramEnd"/>
      <w:r w:rsidRPr="007A4E3A">
        <w:rPr>
          <w:sz w:val="24"/>
          <w:szCs w:val="24"/>
        </w:rPr>
        <w:t xml:space="preserve"> </w:t>
      </w:r>
      <w:r w:rsidR="00D82C65">
        <w:rPr>
          <w:sz w:val="24"/>
          <w:szCs w:val="24"/>
        </w:rPr>
        <w:t>№</w:t>
      </w:r>
      <w:r w:rsidRPr="007A4E3A">
        <w:rPr>
          <w:sz w:val="24"/>
          <w:szCs w:val="24"/>
        </w:rPr>
        <w:t xml:space="preserve"> </w:t>
      </w:r>
      <w:proofErr w:type="gramStart"/>
      <w:r w:rsidRPr="007A4E3A">
        <w:rPr>
          <w:sz w:val="24"/>
          <w:szCs w:val="24"/>
        </w:rPr>
        <w:t xml:space="preserve">6, ст. 738; </w:t>
      </w:r>
      <w:r w:rsidR="00D82C65">
        <w:rPr>
          <w:sz w:val="24"/>
          <w:szCs w:val="24"/>
        </w:rPr>
        <w:t>№</w:t>
      </w:r>
      <w:r w:rsidRPr="007A4E3A">
        <w:rPr>
          <w:sz w:val="24"/>
          <w:szCs w:val="24"/>
        </w:rPr>
        <w:t xml:space="preserve"> 9, ст. 1119, ст. 1121; </w:t>
      </w:r>
      <w:r w:rsidR="00D82C65">
        <w:rPr>
          <w:sz w:val="24"/>
          <w:szCs w:val="24"/>
        </w:rPr>
        <w:t>№</w:t>
      </w:r>
      <w:r w:rsidRPr="007A4E3A">
        <w:rPr>
          <w:sz w:val="24"/>
          <w:szCs w:val="24"/>
        </w:rPr>
        <w:t xml:space="preserve"> 27, ст. 3364; </w:t>
      </w:r>
      <w:r w:rsidR="00D82C65">
        <w:rPr>
          <w:sz w:val="24"/>
          <w:szCs w:val="24"/>
        </w:rPr>
        <w:t>№</w:t>
      </w:r>
      <w:r w:rsidRPr="007A4E3A">
        <w:rPr>
          <w:sz w:val="24"/>
          <w:szCs w:val="24"/>
        </w:rPr>
        <w:t xml:space="preserve"> 33, ст. 4088; 2010, </w:t>
      </w:r>
      <w:r w:rsidR="00D82C65">
        <w:rPr>
          <w:sz w:val="24"/>
          <w:szCs w:val="24"/>
        </w:rPr>
        <w:t>№</w:t>
      </w:r>
      <w:r w:rsidRPr="007A4E3A">
        <w:rPr>
          <w:sz w:val="24"/>
          <w:szCs w:val="24"/>
        </w:rPr>
        <w:t xml:space="preserve"> 4, ст. 394; </w:t>
      </w:r>
      <w:r w:rsidR="00D82C65">
        <w:rPr>
          <w:sz w:val="24"/>
          <w:szCs w:val="24"/>
        </w:rPr>
        <w:t>№</w:t>
      </w:r>
      <w:r w:rsidRPr="007A4E3A">
        <w:rPr>
          <w:sz w:val="24"/>
          <w:szCs w:val="24"/>
        </w:rPr>
        <w:t xml:space="preserve"> 5, ст. 538; </w:t>
      </w:r>
      <w:r w:rsidR="00D82C65">
        <w:rPr>
          <w:sz w:val="24"/>
          <w:szCs w:val="24"/>
        </w:rPr>
        <w:t>№</w:t>
      </w:r>
      <w:r w:rsidRPr="007A4E3A">
        <w:rPr>
          <w:sz w:val="24"/>
          <w:szCs w:val="24"/>
        </w:rPr>
        <w:t xml:space="preserve"> 23, ст. 2833; </w:t>
      </w:r>
      <w:r w:rsidR="00D82C65">
        <w:rPr>
          <w:sz w:val="24"/>
          <w:szCs w:val="24"/>
        </w:rPr>
        <w:t>№</w:t>
      </w:r>
      <w:r w:rsidRPr="007A4E3A">
        <w:rPr>
          <w:sz w:val="24"/>
          <w:szCs w:val="24"/>
        </w:rPr>
        <w:t xml:space="preserve"> 26, ст. 3350; </w:t>
      </w:r>
      <w:r w:rsidR="00D82C65">
        <w:rPr>
          <w:sz w:val="24"/>
          <w:szCs w:val="24"/>
        </w:rPr>
        <w:t>№</w:t>
      </w:r>
      <w:r w:rsidRPr="007A4E3A">
        <w:rPr>
          <w:sz w:val="24"/>
          <w:szCs w:val="24"/>
        </w:rPr>
        <w:t xml:space="preserve"> 31, ст. 4251, ст. 4262; </w:t>
      </w:r>
      <w:r w:rsidR="00D82C65">
        <w:rPr>
          <w:sz w:val="24"/>
          <w:szCs w:val="24"/>
        </w:rPr>
        <w:t>№</w:t>
      </w:r>
      <w:r w:rsidRPr="007A4E3A">
        <w:rPr>
          <w:sz w:val="24"/>
          <w:szCs w:val="24"/>
        </w:rPr>
        <w:t xml:space="preserve"> 32, ст. 4330; </w:t>
      </w:r>
      <w:r w:rsidR="00D82C65">
        <w:rPr>
          <w:sz w:val="24"/>
          <w:szCs w:val="24"/>
        </w:rPr>
        <w:t>№</w:t>
      </w:r>
      <w:r w:rsidRPr="007A4E3A">
        <w:rPr>
          <w:sz w:val="24"/>
          <w:szCs w:val="24"/>
        </w:rPr>
        <w:t xml:space="preserve"> 40, ст. 5068; 2011, </w:t>
      </w:r>
      <w:r w:rsidR="00D82C65">
        <w:rPr>
          <w:sz w:val="24"/>
          <w:szCs w:val="24"/>
        </w:rPr>
        <w:t>№</w:t>
      </w:r>
      <w:r w:rsidRPr="007A4E3A">
        <w:rPr>
          <w:sz w:val="24"/>
          <w:szCs w:val="24"/>
        </w:rPr>
        <w:t xml:space="preserve"> 7, ст. 983; </w:t>
      </w:r>
      <w:r w:rsidR="00D82C65">
        <w:rPr>
          <w:sz w:val="24"/>
          <w:szCs w:val="24"/>
        </w:rPr>
        <w:t>№</w:t>
      </w:r>
      <w:r w:rsidRPr="007A4E3A">
        <w:rPr>
          <w:sz w:val="24"/>
          <w:szCs w:val="24"/>
        </w:rPr>
        <w:t xml:space="preserve"> 12, ст. 1652; </w:t>
      </w:r>
      <w:r w:rsidR="00D82C65">
        <w:rPr>
          <w:sz w:val="24"/>
          <w:szCs w:val="24"/>
        </w:rPr>
        <w:t>№</w:t>
      </w:r>
      <w:r w:rsidRPr="007A4E3A">
        <w:rPr>
          <w:sz w:val="24"/>
          <w:szCs w:val="24"/>
        </w:rPr>
        <w:t xml:space="preserve"> 14, ст. 1935; </w:t>
      </w:r>
      <w:r w:rsidR="00D82C65">
        <w:rPr>
          <w:sz w:val="24"/>
          <w:szCs w:val="24"/>
        </w:rPr>
        <w:t>№</w:t>
      </w:r>
      <w:r w:rsidRPr="007A4E3A">
        <w:rPr>
          <w:sz w:val="24"/>
          <w:szCs w:val="24"/>
        </w:rPr>
        <w:t xml:space="preserve"> 18, ст. 2649;</w:t>
      </w:r>
      <w:proofErr w:type="gramEnd"/>
      <w:r w:rsidRPr="007A4E3A">
        <w:rPr>
          <w:sz w:val="24"/>
          <w:szCs w:val="24"/>
        </w:rPr>
        <w:t xml:space="preserve"> </w:t>
      </w:r>
      <w:r w:rsidR="00D82C65">
        <w:rPr>
          <w:sz w:val="24"/>
          <w:szCs w:val="24"/>
        </w:rPr>
        <w:t>№</w:t>
      </w:r>
      <w:r w:rsidRPr="007A4E3A">
        <w:rPr>
          <w:sz w:val="24"/>
          <w:szCs w:val="24"/>
        </w:rPr>
        <w:t xml:space="preserve"> </w:t>
      </w:r>
      <w:proofErr w:type="gramStart"/>
      <w:r w:rsidRPr="007A4E3A">
        <w:rPr>
          <w:sz w:val="24"/>
          <w:szCs w:val="24"/>
        </w:rPr>
        <w:t xml:space="preserve">22, ст. 3179; </w:t>
      </w:r>
      <w:r w:rsidR="00D82C65">
        <w:rPr>
          <w:sz w:val="24"/>
          <w:szCs w:val="24"/>
        </w:rPr>
        <w:t>№</w:t>
      </w:r>
      <w:r w:rsidRPr="007A4E3A">
        <w:rPr>
          <w:sz w:val="24"/>
          <w:szCs w:val="24"/>
        </w:rPr>
        <w:t xml:space="preserve"> 36, ст. 5154; 2012, </w:t>
      </w:r>
      <w:r w:rsidR="00D82C65">
        <w:rPr>
          <w:sz w:val="24"/>
          <w:szCs w:val="24"/>
        </w:rPr>
        <w:t>№</w:t>
      </w:r>
      <w:r w:rsidRPr="007A4E3A">
        <w:rPr>
          <w:sz w:val="24"/>
          <w:szCs w:val="24"/>
        </w:rPr>
        <w:t xml:space="preserve"> 28, ст. 3900; </w:t>
      </w:r>
      <w:r w:rsidR="00D82C65">
        <w:rPr>
          <w:sz w:val="24"/>
          <w:szCs w:val="24"/>
        </w:rPr>
        <w:t>№</w:t>
      </w:r>
      <w:r w:rsidRPr="007A4E3A">
        <w:rPr>
          <w:sz w:val="24"/>
          <w:szCs w:val="24"/>
        </w:rPr>
        <w:t xml:space="preserve"> 32, ст. 4561; </w:t>
      </w:r>
      <w:r w:rsidR="00D82C65">
        <w:rPr>
          <w:sz w:val="24"/>
          <w:szCs w:val="24"/>
        </w:rPr>
        <w:t>№</w:t>
      </w:r>
      <w:r w:rsidRPr="007A4E3A">
        <w:rPr>
          <w:sz w:val="24"/>
          <w:szCs w:val="24"/>
        </w:rPr>
        <w:t xml:space="preserve"> 37, ст. 5001; 2013, </w:t>
      </w:r>
      <w:r w:rsidR="00D82C65">
        <w:rPr>
          <w:sz w:val="24"/>
          <w:szCs w:val="24"/>
        </w:rPr>
        <w:t>№</w:t>
      </w:r>
      <w:r w:rsidRPr="007A4E3A">
        <w:rPr>
          <w:sz w:val="24"/>
          <w:szCs w:val="24"/>
        </w:rPr>
        <w:t xml:space="preserve"> 10, ст. 1038; </w:t>
      </w:r>
      <w:r w:rsidR="00D82C65">
        <w:rPr>
          <w:sz w:val="24"/>
          <w:szCs w:val="24"/>
        </w:rPr>
        <w:t>№</w:t>
      </w:r>
      <w:r w:rsidRPr="007A4E3A">
        <w:rPr>
          <w:sz w:val="24"/>
          <w:szCs w:val="24"/>
        </w:rPr>
        <w:t xml:space="preserve"> 29, ст. 3969; </w:t>
      </w:r>
      <w:r w:rsidR="00D82C65">
        <w:rPr>
          <w:sz w:val="24"/>
          <w:szCs w:val="24"/>
        </w:rPr>
        <w:t>№</w:t>
      </w:r>
      <w:r w:rsidRPr="007A4E3A">
        <w:rPr>
          <w:sz w:val="24"/>
          <w:szCs w:val="24"/>
        </w:rPr>
        <w:t xml:space="preserve"> 33, ст. 4386; </w:t>
      </w:r>
      <w:r w:rsidR="00D82C65">
        <w:rPr>
          <w:sz w:val="24"/>
          <w:szCs w:val="24"/>
        </w:rPr>
        <w:t>№</w:t>
      </w:r>
      <w:r w:rsidRPr="007A4E3A">
        <w:rPr>
          <w:sz w:val="24"/>
          <w:szCs w:val="24"/>
        </w:rPr>
        <w:t xml:space="preserve"> 45, ст. 5822; 2014, </w:t>
      </w:r>
      <w:r w:rsidR="00D82C65">
        <w:rPr>
          <w:sz w:val="24"/>
          <w:szCs w:val="24"/>
        </w:rPr>
        <w:t>№</w:t>
      </w:r>
      <w:r w:rsidRPr="007A4E3A">
        <w:rPr>
          <w:sz w:val="24"/>
          <w:szCs w:val="24"/>
        </w:rPr>
        <w:t xml:space="preserve"> 4, ст. 382; </w:t>
      </w:r>
      <w:r w:rsidR="00D82C65">
        <w:rPr>
          <w:sz w:val="24"/>
          <w:szCs w:val="24"/>
        </w:rPr>
        <w:t>№</w:t>
      </w:r>
      <w:r w:rsidRPr="007A4E3A">
        <w:rPr>
          <w:sz w:val="24"/>
          <w:szCs w:val="24"/>
        </w:rPr>
        <w:t xml:space="preserve"> 10, ст. 1035; </w:t>
      </w:r>
      <w:r w:rsidR="00D82C65">
        <w:rPr>
          <w:sz w:val="24"/>
          <w:szCs w:val="24"/>
        </w:rPr>
        <w:t>№</w:t>
      </w:r>
      <w:r w:rsidRPr="007A4E3A">
        <w:rPr>
          <w:sz w:val="24"/>
          <w:szCs w:val="24"/>
        </w:rPr>
        <w:t xml:space="preserve"> 12, ст. 1297; </w:t>
      </w:r>
      <w:r w:rsidR="00D82C65">
        <w:rPr>
          <w:sz w:val="24"/>
          <w:szCs w:val="24"/>
        </w:rPr>
        <w:t>№</w:t>
      </w:r>
      <w:r w:rsidRPr="007A4E3A">
        <w:rPr>
          <w:sz w:val="24"/>
          <w:szCs w:val="24"/>
        </w:rPr>
        <w:t xml:space="preserve"> 28, ст. 4068; 2015, </w:t>
      </w:r>
      <w:r w:rsidR="00D82C65">
        <w:rPr>
          <w:sz w:val="24"/>
          <w:szCs w:val="24"/>
        </w:rPr>
        <w:t>№</w:t>
      </w:r>
      <w:r w:rsidRPr="007A4E3A">
        <w:rPr>
          <w:sz w:val="24"/>
          <w:szCs w:val="24"/>
        </w:rPr>
        <w:t xml:space="preserve"> 2, ст. 491; </w:t>
      </w:r>
      <w:r w:rsidR="00D82C65">
        <w:rPr>
          <w:sz w:val="24"/>
          <w:szCs w:val="24"/>
        </w:rPr>
        <w:t>№</w:t>
      </w:r>
      <w:r w:rsidRPr="007A4E3A">
        <w:rPr>
          <w:sz w:val="24"/>
          <w:szCs w:val="24"/>
        </w:rPr>
        <w:t xml:space="preserve"> 11, ст. 1611; </w:t>
      </w:r>
      <w:r w:rsidR="00D82C65">
        <w:rPr>
          <w:sz w:val="24"/>
          <w:szCs w:val="24"/>
        </w:rPr>
        <w:t>№</w:t>
      </w:r>
      <w:r w:rsidRPr="007A4E3A">
        <w:rPr>
          <w:sz w:val="24"/>
          <w:szCs w:val="24"/>
        </w:rPr>
        <w:t xml:space="preserve"> 26, ст. 3900;</w:t>
      </w:r>
      <w:proofErr w:type="gramEnd"/>
      <w:r w:rsidRPr="007A4E3A">
        <w:rPr>
          <w:sz w:val="24"/>
          <w:szCs w:val="24"/>
        </w:rPr>
        <w:t xml:space="preserve"> </w:t>
      </w:r>
      <w:r w:rsidR="00D82C65">
        <w:rPr>
          <w:sz w:val="24"/>
          <w:szCs w:val="24"/>
        </w:rPr>
        <w:t>№</w:t>
      </w:r>
      <w:r w:rsidRPr="007A4E3A">
        <w:rPr>
          <w:sz w:val="24"/>
          <w:szCs w:val="24"/>
        </w:rPr>
        <w:t xml:space="preserve"> </w:t>
      </w:r>
      <w:proofErr w:type="gramStart"/>
      <w:r w:rsidRPr="007A4E3A">
        <w:rPr>
          <w:sz w:val="24"/>
          <w:szCs w:val="24"/>
        </w:rPr>
        <w:t xml:space="preserve">35, ст. 4981; </w:t>
      </w:r>
      <w:r w:rsidR="00D82C65">
        <w:rPr>
          <w:sz w:val="24"/>
          <w:szCs w:val="24"/>
        </w:rPr>
        <w:t>№</w:t>
      </w:r>
      <w:r w:rsidRPr="007A4E3A">
        <w:rPr>
          <w:sz w:val="24"/>
          <w:szCs w:val="24"/>
        </w:rPr>
        <w:t xml:space="preserve"> 38, ст. 5297; </w:t>
      </w:r>
      <w:r w:rsidR="00D82C65">
        <w:rPr>
          <w:sz w:val="24"/>
          <w:szCs w:val="24"/>
        </w:rPr>
        <w:t>№</w:t>
      </w:r>
      <w:r w:rsidRPr="007A4E3A">
        <w:rPr>
          <w:sz w:val="24"/>
          <w:szCs w:val="24"/>
        </w:rPr>
        <w:t xml:space="preserve"> 47, ст. 6603; 2016, </w:t>
      </w:r>
      <w:r w:rsidR="00D82C65">
        <w:rPr>
          <w:sz w:val="24"/>
          <w:szCs w:val="24"/>
        </w:rPr>
        <w:t>№</w:t>
      </w:r>
      <w:r w:rsidRPr="007A4E3A">
        <w:rPr>
          <w:sz w:val="24"/>
          <w:szCs w:val="24"/>
        </w:rPr>
        <w:t xml:space="preserve"> 2, ст. 325; </w:t>
      </w:r>
      <w:r w:rsidR="00D82C65">
        <w:rPr>
          <w:sz w:val="24"/>
          <w:szCs w:val="24"/>
        </w:rPr>
        <w:t>№</w:t>
      </w:r>
      <w:r w:rsidRPr="007A4E3A">
        <w:rPr>
          <w:sz w:val="24"/>
          <w:szCs w:val="24"/>
        </w:rPr>
        <w:t xml:space="preserve"> 28, ст. 4741; </w:t>
      </w:r>
      <w:r w:rsidR="00D82C65">
        <w:rPr>
          <w:sz w:val="24"/>
          <w:szCs w:val="24"/>
        </w:rPr>
        <w:t>№</w:t>
      </w:r>
      <w:r w:rsidRPr="007A4E3A">
        <w:rPr>
          <w:sz w:val="24"/>
          <w:szCs w:val="24"/>
        </w:rPr>
        <w:t xml:space="preserve"> 33, ст. 5188; </w:t>
      </w:r>
      <w:r w:rsidR="00D82C65">
        <w:rPr>
          <w:sz w:val="24"/>
          <w:szCs w:val="24"/>
        </w:rPr>
        <w:t>№</w:t>
      </w:r>
      <w:r w:rsidRPr="007A4E3A">
        <w:rPr>
          <w:sz w:val="24"/>
          <w:szCs w:val="24"/>
        </w:rPr>
        <w:t xml:space="preserve"> 35, ст. 5349; </w:t>
      </w:r>
      <w:r w:rsidR="00D82C65">
        <w:rPr>
          <w:sz w:val="24"/>
          <w:szCs w:val="24"/>
        </w:rPr>
        <w:t>№</w:t>
      </w:r>
      <w:r w:rsidRPr="007A4E3A">
        <w:rPr>
          <w:sz w:val="24"/>
          <w:szCs w:val="24"/>
        </w:rPr>
        <w:t xml:space="preserve"> 47, ст. 6650; </w:t>
      </w:r>
      <w:r w:rsidR="00D82C65">
        <w:rPr>
          <w:sz w:val="24"/>
          <w:szCs w:val="24"/>
        </w:rPr>
        <w:t>№</w:t>
      </w:r>
      <w:r w:rsidRPr="007A4E3A">
        <w:rPr>
          <w:sz w:val="24"/>
          <w:szCs w:val="24"/>
        </w:rPr>
        <w:t xml:space="preserve"> 49, ст. 6909, ст. 6910), приказываю:</w:t>
      </w:r>
      <w:proofErr w:type="gramEnd"/>
    </w:p>
    <w:p w:rsidR="007A4E3A" w:rsidRPr="007A4E3A" w:rsidRDefault="007A4E3A" w:rsidP="007A4E3A">
      <w:pPr>
        <w:pStyle w:val="ConsPlusNormal"/>
        <w:ind w:firstLine="540"/>
        <w:jc w:val="both"/>
        <w:rPr>
          <w:sz w:val="24"/>
          <w:szCs w:val="24"/>
        </w:rPr>
      </w:pPr>
      <w:proofErr w:type="gramStart"/>
      <w:r w:rsidRPr="007A4E3A">
        <w:rPr>
          <w:sz w:val="24"/>
          <w:szCs w:val="24"/>
        </w:rPr>
        <w:t xml:space="preserve">внести изменения в правила рыболовства для Северного рыбохозяйственного бассейна, утвержденные приказом Министерства сельского хозяйства Российской Федерации от 30 октября 2014 г. </w:t>
      </w:r>
      <w:r w:rsidR="00D82C65">
        <w:rPr>
          <w:sz w:val="24"/>
          <w:szCs w:val="24"/>
        </w:rPr>
        <w:t>№</w:t>
      </w:r>
      <w:r w:rsidRPr="007A4E3A">
        <w:rPr>
          <w:sz w:val="24"/>
          <w:szCs w:val="24"/>
        </w:rPr>
        <w:t xml:space="preserve"> 414 (зарегистрирован Минюстом России 1 декабря 2014 г., регистрационный </w:t>
      </w:r>
      <w:r w:rsidR="00D82C65">
        <w:rPr>
          <w:sz w:val="24"/>
          <w:szCs w:val="24"/>
        </w:rPr>
        <w:t>№</w:t>
      </w:r>
      <w:r w:rsidRPr="007A4E3A">
        <w:rPr>
          <w:sz w:val="24"/>
          <w:szCs w:val="24"/>
        </w:rPr>
        <w:t xml:space="preserve"> 35043), с изменениями, внесенными приказами Министерства сельского хозяйства Российской Федерации от 9 июля 2015 г. </w:t>
      </w:r>
      <w:r w:rsidR="00D82C65">
        <w:rPr>
          <w:sz w:val="24"/>
          <w:szCs w:val="24"/>
        </w:rPr>
        <w:t>№</w:t>
      </w:r>
      <w:r w:rsidRPr="007A4E3A">
        <w:rPr>
          <w:sz w:val="24"/>
          <w:szCs w:val="24"/>
        </w:rPr>
        <w:t xml:space="preserve"> 288 "О внесении изменений в правила рыболовства для Северного рыбохозяйственного бассейна, утвержденные приказом Министерства сельского</w:t>
      </w:r>
      <w:proofErr w:type="gramEnd"/>
      <w:r w:rsidRPr="007A4E3A">
        <w:rPr>
          <w:sz w:val="24"/>
          <w:szCs w:val="24"/>
        </w:rPr>
        <w:t xml:space="preserve"> </w:t>
      </w:r>
      <w:proofErr w:type="gramStart"/>
      <w:r w:rsidRPr="007A4E3A">
        <w:rPr>
          <w:sz w:val="24"/>
          <w:szCs w:val="24"/>
        </w:rPr>
        <w:t xml:space="preserve">хозяйства Российской Федерации от 30 октября 2014 г. </w:t>
      </w:r>
      <w:r w:rsidR="00D82C65">
        <w:rPr>
          <w:sz w:val="24"/>
          <w:szCs w:val="24"/>
        </w:rPr>
        <w:t>№</w:t>
      </w:r>
      <w:r w:rsidRPr="007A4E3A">
        <w:rPr>
          <w:sz w:val="24"/>
          <w:szCs w:val="24"/>
        </w:rPr>
        <w:t xml:space="preserve"> 414" (зарегистрирован Минюстом России 11 августа 2015 г., регистрационный </w:t>
      </w:r>
      <w:r w:rsidR="00D82C65">
        <w:rPr>
          <w:sz w:val="24"/>
          <w:szCs w:val="24"/>
        </w:rPr>
        <w:t>№</w:t>
      </w:r>
      <w:r w:rsidRPr="007A4E3A">
        <w:rPr>
          <w:sz w:val="24"/>
          <w:szCs w:val="24"/>
        </w:rPr>
        <w:t xml:space="preserve"> 38450) и от 8 декабря 2015 г. </w:t>
      </w:r>
      <w:r w:rsidR="00D82C65">
        <w:rPr>
          <w:sz w:val="24"/>
          <w:szCs w:val="24"/>
        </w:rPr>
        <w:t>№</w:t>
      </w:r>
      <w:r w:rsidRPr="007A4E3A">
        <w:rPr>
          <w:sz w:val="24"/>
          <w:szCs w:val="24"/>
        </w:rPr>
        <w:t xml:space="preserve"> 610 "О внесении изменений в правила рыболовства для Северного рыбохозяйственного бассейна, утвержденные приказом Министерства сельского хозяйства Российской Федерации от 30 октября 2014 г. </w:t>
      </w:r>
      <w:r w:rsidR="00D82C65">
        <w:rPr>
          <w:sz w:val="24"/>
          <w:szCs w:val="24"/>
        </w:rPr>
        <w:t>№</w:t>
      </w:r>
      <w:r w:rsidRPr="007A4E3A">
        <w:rPr>
          <w:sz w:val="24"/>
          <w:szCs w:val="24"/>
        </w:rPr>
        <w:t xml:space="preserve"> 414" (зарегистрирован Минюстом России 29 декабря 2015 г., регистрационный </w:t>
      </w:r>
      <w:r w:rsidR="00D82C65">
        <w:rPr>
          <w:sz w:val="24"/>
          <w:szCs w:val="24"/>
        </w:rPr>
        <w:t>№</w:t>
      </w:r>
      <w:r w:rsidRPr="007A4E3A">
        <w:rPr>
          <w:sz w:val="24"/>
          <w:szCs w:val="24"/>
        </w:rPr>
        <w:t xml:space="preserve"> 40337), согласно </w:t>
      </w:r>
      <w:hyperlink w:anchor="Par28" w:tooltip="ИЗМЕНЕНИЯ," w:history="1">
        <w:r w:rsidRPr="007A4E3A">
          <w:rPr>
            <w:color w:val="0000FF"/>
            <w:sz w:val="24"/>
            <w:szCs w:val="24"/>
          </w:rPr>
          <w:t>приложению</w:t>
        </w:r>
      </w:hyperlink>
      <w:r w:rsidRPr="007A4E3A">
        <w:rPr>
          <w:sz w:val="24"/>
          <w:szCs w:val="24"/>
        </w:rPr>
        <w:t>.</w:t>
      </w:r>
      <w:proofErr w:type="gramEnd"/>
    </w:p>
    <w:p w:rsidR="007A4E3A" w:rsidRPr="007A4E3A" w:rsidRDefault="007A4E3A" w:rsidP="007A4E3A">
      <w:pPr>
        <w:pStyle w:val="ConsPlusNormal"/>
        <w:jc w:val="both"/>
        <w:rPr>
          <w:sz w:val="24"/>
          <w:szCs w:val="24"/>
        </w:rPr>
      </w:pPr>
    </w:p>
    <w:p w:rsidR="007A4E3A" w:rsidRPr="007A4E3A" w:rsidRDefault="007A4E3A" w:rsidP="007A4E3A">
      <w:pPr>
        <w:pStyle w:val="ConsPlusNormal"/>
        <w:jc w:val="right"/>
        <w:rPr>
          <w:sz w:val="24"/>
          <w:szCs w:val="24"/>
        </w:rPr>
      </w:pPr>
      <w:r w:rsidRPr="007A4E3A">
        <w:rPr>
          <w:sz w:val="24"/>
          <w:szCs w:val="24"/>
        </w:rPr>
        <w:t>Министр</w:t>
      </w:r>
    </w:p>
    <w:p w:rsidR="007A4E3A" w:rsidRPr="007A4E3A" w:rsidRDefault="007A4E3A" w:rsidP="007A4E3A">
      <w:pPr>
        <w:pStyle w:val="ConsPlusNormal"/>
        <w:jc w:val="right"/>
        <w:rPr>
          <w:sz w:val="24"/>
          <w:szCs w:val="24"/>
        </w:rPr>
      </w:pPr>
      <w:r w:rsidRPr="007A4E3A">
        <w:rPr>
          <w:sz w:val="24"/>
          <w:szCs w:val="24"/>
        </w:rPr>
        <w:t>А.Н.ТКАЧЕВ</w:t>
      </w:r>
    </w:p>
    <w:p w:rsidR="007A4E3A" w:rsidRPr="007A4E3A" w:rsidRDefault="007A4E3A" w:rsidP="007A4E3A">
      <w:pPr>
        <w:pStyle w:val="ConsPlusNormal"/>
        <w:jc w:val="both"/>
        <w:rPr>
          <w:sz w:val="24"/>
          <w:szCs w:val="24"/>
        </w:rPr>
      </w:pPr>
    </w:p>
    <w:p w:rsidR="00BF09FC" w:rsidRDefault="00BF09FC" w:rsidP="007A4E3A">
      <w:pPr>
        <w:pStyle w:val="ConsPlusTitle"/>
        <w:jc w:val="both"/>
        <w:rPr>
          <w:sz w:val="24"/>
          <w:szCs w:val="24"/>
        </w:rPr>
      </w:pPr>
    </w:p>
    <w:p w:rsidR="007A4E3A" w:rsidRDefault="007A4E3A" w:rsidP="007A4E3A">
      <w:pPr>
        <w:pStyle w:val="ConsPlusTitle"/>
        <w:jc w:val="both"/>
        <w:rPr>
          <w:sz w:val="24"/>
          <w:szCs w:val="24"/>
        </w:rPr>
      </w:pPr>
    </w:p>
    <w:p w:rsidR="007A4E3A" w:rsidRDefault="007A4E3A" w:rsidP="007A4E3A">
      <w:pPr>
        <w:pStyle w:val="ConsPlusTitle"/>
        <w:jc w:val="both"/>
        <w:rPr>
          <w:sz w:val="24"/>
          <w:szCs w:val="24"/>
        </w:rPr>
      </w:pPr>
    </w:p>
    <w:p w:rsidR="007A4E3A" w:rsidRDefault="007A4E3A" w:rsidP="007A4E3A">
      <w:pPr>
        <w:pStyle w:val="ConsPlusNormal"/>
        <w:jc w:val="right"/>
        <w:outlineLvl w:val="0"/>
      </w:pPr>
      <w:r>
        <w:t>Приложение</w:t>
      </w:r>
    </w:p>
    <w:p w:rsidR="007A4E3A" w:rsidRDefault="007A4E3A" w:rsidP="007A4E3A">
      <w:pPr>
        <w:pStyle w:val="ConsPlusNormal"/>
        <w:jc w:val="right"/>
      </w:pPr>
      <w:r>
        <w:t>к приказу Минсельхоза России</w:t>
      </w:r>
    </w:p>
    <w:p w:rsidR="007A4E3A" w:rsidRDefault="007A4E3A" w:rsidP="007A4E3A">
      <w:pPr>
        <w:pStyle w:val="ConsPlusNormal"/>
        <w:jc w:val="right"/>
      </w:pPr>
      <w:r>
        <w:t xml:space="preserve">от 1 марта 2017 г. </w:t>
      </w:r>
      <w:r w:rsidR="00D82C65">
        <w:t>№</w:t>
      </w:r>
      <w:r>
        <w:t xml:space="preserve"> 84</w:t>
      </w:r>
    </w:p>
    <w:p w:rsidR="007A4E3A" w:rsidRDefault="007A4E3A" w:rsidP="007A4E3A">
      <w:pPr>
        <w:pStyle w:val="ConsPlusNormal"/>
        <w:jc w:val="both"/>
      </w:pPr>
    </w:p>
    <w:p w:rsidR="007A4E3A" w:rsidRDefault="007A4E3A" w:rsidP="007A4E3A">
      <w:pPr>
        <w:pStyle w:val="ConsPlusNormal"/>
        <w:jc w:val="center"/>
      </w:pPr>
      <w:bookmarkStart w:id="1" w:name="Par28"/>
      <w:bookmarkEnd w:id="1"/>
      <w:r>
        <w:t>ИЗМЕНЕНИЯ,</w:t>
      </w:r>
    </w:p>
    <w:p w:rsidR="007A4E3A" w:rsidRDefault="007A4E3A" w:rsidP="007A4E3A">
      <w:pPr>
        <w:pStyle w:val="ConsPlusNormal"/>
        <w:jc w:val="center"/>
      </w:pPr>
      <w:r>
        <w:t xml:space="preserve">ВНОСИМЫЕ В ПРАВИЛА РЫБОЛОВСТВА </w:t>
      </w:r>
      <w:proofErr w:type="gramStart"/>
      <w:r>
        <w:t>ДЛЯ</w:t>
      </w:r>
      <w:proofErr w:type="gramEnd"/>
      <w:r>
        <w:t xml:space="preserve"> СЕВЕРНОГО</w:t>
      </w:r>
    </w:p>
    <w:p w:rsidR="007A4E3A" w:rsidRDefault="007A4E3A" w:rsidP="007A4E3A">
      <w:pPr>
        <w:pStyle w:val="ConsPlusNormal"/>
        <w:jc w:val="center"/>
      </w:pPr>
      <w:r>
        <w:t xml:space="preserve">РЫБОХОЗЯЙСТВЕННОГО БАССЕЙНА, </w:t>
      </w:r>
      <w:proofErr w:type="gramStart"/>
      <w:r>
        <w:t>УТВЕРЖДЕННЫЕ</w:t>
      </w:r>
      <w:proofErr w:type="gramEnd"/>
      <w:r>
        <w:t xml:space="preserve"> ПРИКАЗОМ</w:t>
      </w:r>
    </w:p>
    <w:p w:rsidR="007A4E3A" w:rsidRDefault="007A4E3A" w:rsidP="007A4E3A">
      <w:pPr>
        <w:pStyle w:val="ConsPlusNormal"/>
        <w:jc w:val="center"/>
      </w:pPr>
      <w:r>
        <w:t xml:space="preserve">МИНИСТЕРСТВА СЕЛЬСКОГО ХОЗЯЙСТВА </w:t>
      </w:r>
      <w:proofErr w:type="gramStart"/>
      <w:r>
        <w:t>РОССИЙСКОЙ</w:t>
      </w:r>
      <w:proofErr w:type="gramEnd"/>
    </w:p>
    <w:p w:rsidR="007A4E3A" w:rsidRDefault="007A4E3A" w:rsidP="007A4E3A">
      <w:pPr>
        <w:pStyle w:val="ConsPlusNormal"/>
        <w:jc w:val="center"/>
      </w:pPr>
      <w:r>
        <w:t xml:space="preserve">ФЕДЕРАЦИИ ОТ 30 ОКТЯБРЯ 2014 Г. </w:t>
      </w:r>
      <w:r w:rsidR="00D82C65">
        <w:t>№</w:t>
      </w:r>
      <w:r>
        <w:t xml:space="preserve"> 414</w:t>
      </w:r>
    </w:p>
    <w:p w:rsidR="007A4E3A" w:rsidRDefault="007A4E3A" w:rsidP="007A4E3A">
      <w:pPr>
        <w:pStyle w:val="ConsPlusNormal"/>
        <w:jc w:val="both"/>
      </w:pPr>
    </w:p>
    <w:p w:rsidR="007A4E3A" w:rsidRDefault="007A4E3A" w:rsidP="007A4E3A">
      <w:pPr>
        <w:pStyle w:val="ConsPlusNormal"/>
        <w:ind w:firstLine="540"/>
        <w:jc w:val="both"/>
      </w:pPr>
      <w:r>
        <w:t>1. Абзац второй пункта 9.1 изложить в следующей редакции:</w:t>
      </w:r>
    </w:p>
    <w:p w:rsidR="007A4E3A" w:rsidRDefault="007A4E3A" w:rsidP="007A4E3A">
      <w:pPr>
        <w:pStyle w:val="ConsPlusNormal"/>
        <w:ind w:firstLine="540"/>
        <w:jc w:val="both"/>
      </w:pPr>
      <w:r>
        <w:t>"локальным актом назначают лицо (лиц), ответственное (ответственных) за добычу (вылов) водных биоресурсов (при осуществлении рыболовства без использования судна рыбопромыслового флота);".</w:t>
      </w:r>
    </w:p>
    <w:p w:rsidR="007A4E3A" w:rsidRDefault="007A4E3A" w:rsidP="007A4E3A">
      <w:pPr>
        <w:pStyle w:val="ConsPlusNormal"/>
        <w:ind w:firstLine="540"/>
        <w:jc w:val="both"/>
      </w:pPr>
      <w:r>
        <w:t>2. Абзац первый пункта 9.2 изложить в следующей редакции:</w:t>
      </w:r>
    </w:p>
    <w:p w:rsidR="007A4E3A" w:rsidRDefault="007A4E3A" w:rsidP="007A4E3A">
      <w:pPr>
        <w:pStyle w:val="ConsPlusNormal"/>
        <w:ind w:firstLine="540"/>
        <w:jc w:val="both"/>
      </w:pPr>
      <w:proofErr w:type="gramStart"/>
      <w:r>
        <w:t>"капитан судна или лицо (лица), ответственное (ответственные) за добычу (вылов) водных биоресурсов, указанные в разрешении на добычу (вылов) водных биоресурсов:".</w:t>
      </w:r>
      <w:proofErr w:type="gramEnd"/>
    </w:p>
    <w:p w:rsidR="007A4E3A" w:rsidRDefault="007A4E3A" w:rsidP="007A4E3A">
      <w:pPr>
        <w:pStyle w:val="ConsPlusNormal"/>
        <w:ind w:firstLine="540"/>
        <w:jc w:val="both"/>
      </w:pPr>
      <w:r>
        <w:t>3. Абзац первый пункта 9.3 изложить в следующей редакции:</w:t>
      </w:r>
    </w:p>
    <w:p w:rsidR="007A4E3A" w:rsidRDefault="007A4E3A" w:rsidP="007A4E3A">
      <w:pPr>
        <w:pStyle w:val="ConsPlusNormal"/>
        <w:ind w:firstLine="540"/>
        <w:jc w:val="both"/>
      </w:pPr>
      <w:r>
        <w:t>"капитан судна с главным двигателем мощностью более 55 кВт и валовой вместимостью более 80 тонн, оборудованного ТСК при осуществлении рыболовства во внутренних морских водах Российской Федерации, территориальном море Российской Федерации, в исключительной экономической зоне Российской Федерации и на континентальном шельфе Российской Федерации:".</w:t>
      </w:r>
    </w:p>
    <w:p w:rsidR="007A4E3A" w:rsidRDefault="007A4E3A" w:rsidP="007A4E3A">
      <w:pPr>
        <w:pStyle w:val="ConsPlusNormal"/>
        <w:ind w:firstLine="540"/>
        <w:jc w:val="both"/>
      </w:pPr>
      <w:r>
        <w:t>4. Абзац первый пункта 11 изложить в следующей редакции:</w:t>
      </w:r>
    </w:p>
    <w:p w:rsidR="007A4E3A" w:rsidRDefault="007A4E3A" w:rsidP="007A4E3A">
      <w:pPr>
        <w:pStyle w:val="ConsPlusNormal"/>
        <w:ind w:firstLine="540"/>
        <w:jc w:val="both"/>
      </w:pPr>
      <w:proofErr w:type="gramStart"/>
      <w:r>
        <w:t>"Капитан судна или лицо (лица), ответственное (ответственные) за добычу (вылов) водных биоресурсов, в том числе осуществляющее организацию любительского и спортивного рыболовства (за исключением граждан, осуществляющих любительское и спортивное рыболовство, а также лиц, относящихся к коренным малочисленным народам Севера, Сибири и Дальнего Востока Российской Федерации и их общин, осуществляющих традиционное рыболовство без предоставления рыбопромыслового участка), должны иметь на борту судна, на</w:t>
      </w:r>
      <w:proofErr w:type="gramEnd"/>
      <w:r>
        <w:t xml:space="preserve"> </w:t>
      </w:r>
      <w:proofErr w:type="gramStart"/>
      <w:r>
        <w:t>каждом</w:t>
      </w:r>
      <w:proofErr w:type="gramEnd"/>
      <w:r>
        <w:t xml:space="preserve"> рыбопромысловом участке либо при себе в местах добычи (вылова) при осуществлении рыболовства за пределами рыбопромысловых участков:".</w:t>
      </w:r>
    </w:p>
    <w:p w:rsidR="007A4E3A" w:rsidRDefault="007A4E3A" w:rsidP="007A4E3A">
      <w:pPr>
        <w:pStyle w:val="ConsPlusNormal"/>
        <w:ind w:firstLine="540"/>
        <w:jc w:val="both"/>
      </w:pPr>
      <w:r>
        <w:t>5. Абзац первый пункта 13 изложить в следующей редакции:</w:t>
      </w:r>
    </w:p>
    <w:p w:rsidR="007A4E3A" w:rsidRDefault="007A4E3A" w:rsidP="007A4E3A">
      <w:pPr>
        <w:pStyle w:val="ConsPlusNormal"/>
        <w:ind w:firstLine="540"/>
        <w:jc w:val="both"/>
      </w:pPr>
      <w:proofErr w:type="gramStart"/>
      <w:r>
        <w:t>"Лицо (лица), ответственное (ответственные) за добычу (вылов) водных биоресурсов, должно (должны) иметь на каждом рыбопромысловом участке либо при себе в местах добычи (вылова) при осуществлении рыболовства за пределами рыбопромысловых участков локальный акт, изданный юридическим лицом или индивидуальным предпринимателем о назначении его лицом, ответственным за добычу (вылов) водных биоресурсов.".</w:t>
      </w:r>
      <w:proofErr w:type="gramEnd"/>
    </w:p>
    <w:p w:rsidR="007A4E3A" w:rsidRDefault="007A4E3A" w:rsidP="007A4E3A">
      <w:pPr>
        <w:pStyle w:val="ConsPlusNormal"/>
        <w:ind w:firstLine="540"/>
        <w:jc w:val="both"/>
      </w:pPr>
      <w:r>
        <w:t>6. Абзац третий пункта 14.1 изложить в следующей редакции:</w:t>
      </w:r>
    </w:p>
    <w:p w:rsidR="007A4E3A" w:rsidRDefault="007A4E3A" w:rsidP="007A4E3A">
      <w:pPr>
        <w:pStyle w:val="ConsPlusNormal"/>
        <w:ind w:firstLine="540"/>
        <w:jc w:val="both"/>
      </w:pPr>
      <w:r>
        <w:t>"в отсутствие лица (лиц), ответственного (ответственных) за добычу (вылов) водных биоресурсов (при осуществлении рыболовства без использования судов рыбопромыслового флота);".</w:t>
      </w:r>
    </w:p>
    <w:p w:rsidR="007A4E3A" w:rsidRDefault="007A4E3A" w:rsidP="007A4E3A">
      <w:pPr>
        <w:pStyle w:val="ConsPlusNormal"/>
        <w:ind w:firstLine="540"/>
        <w:jc w:val="both"/>
      </w:pPr>
      <w:r>
        <w:t>7. Абзац третий подпункта "б" пункта 15.1.1 изложить в следующей редакции:</w:t>
      </w:r>
    </w:p>
    <w:p w:rsidR="007A4E3A" w:rsidRDefault="007A4E3A" w:rsidP="007A4E3A">
      <w:pPr>
        <w:pStyle w:val="ConsPlusNormal"/>
        <w:ind w:firstLine="540"/>
        <w:jc w:val="both"/>
      </w:pPr>
      <w:r>
        <w:t xml:space="preserve">"отразить свои действия в судовых документах, промысловом журнале и направить информацию о произведенных действиях в территориальные органы Росрыболовства. В случае если в течение 7 суток после направления указанной информации не </w:t>
      </w:r>
      <w:proofErr w:type="gramStart"/>
      <w:r>
        <w:t>устанавливается</w:t>
      </w:r>
      <w:proofErr w:type="gramEnd"/>
      <w:r>
        <w:t xml:space="preserve"> запрет на осуществление рыболовства или не вводятся ограничения по применяемым орудиям добычи (вылова), лицо (лица), ответственное (ответственные) за добычу (вылов), может (могут) возобновить добычу (вылов);".</w:t>
      </w:r>
    </w:p>
    <w:p w:rsidR="007A4E3A" w:rsidRDefault="007A4E3A" w:rsidP="007A4E3A">
      <w:pPr>
        <w:pStyle w:val="ConsPlusNormal"/>
        <w:ind w:firstLine="540"/>
        <w:jc w:val="both"/>
      </w:pPr>
      <w:r>
        <w:t>8. В таблице 1 пункта 21 строки:</w:t>
      </w:r>
    </w:p>
    <w:p w:rsidR="007A4E3A" w:rsidRDefault="007A4E3A" w:rsidP="007A4E3A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123"/>
        <w:gridCol w:w="2948"/>
      </w:tblGrid>
      <w:tr w:rsidR="007A4E3A" w:rsidTr="001C2A66">
        <w:tc>
          <w:tcPr>
            <w:tcW w:w="6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E3A" w:rsidRDefault="007A4E3A" w:rsidP="001C2A66">
            <w:pPr>
              <w:pStyle w:val="ConsPlusNormal"/>
              <w:jc w:val="center"/>
            </w:pPr>
            <w:r>
              <w:t>Виды водных биоресурсов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E3A" w:rsidRDefault="007A4E3A" w:rsidP="001C2A66">
            <w:pPr>
              <w:pStyle w:val="ConsPlusNormal"/>
              <w:jc w:val="center"/>
            </w:pPr>
            <w:r>
              <w:t xml:space="preserve">Ловушки, размер (шаг) ячеи, </w:t>
            </w:r>
            <w:proofErr w:type="gramStart"/>
            <w:r>
              <w:t>мм</w:t>
            </w:r>
            <w:proofErr w:type="gramEnd"/>
          </w:p>
        </w:tc>
      </w:tr>
      <w:tr w:rsidR="007A4E3A" w:rsidTr="001C2A66">
        <w:tc>
          <w:tcPr>
            <w:tcW w:w="6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E3A" w:rsidRDefault="007A4E3A" w:rsidP="001C2A66">
            <w:pPr>
              <w:pStyle w:val="ConsPlusNormal"/>
            </w:pPr>
            <w:r>
              <w:t>Краб камчатский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E3A" w:rsidRDefault="007A4E3A" w:rsidP="001C2A66">
            <w:pPr>
              <w:pStyle w:val="ConsPlusNormal"/>
            </w:pPr>
            <w:r>
              <w:t>70</w:t>
            </w:r>
          </w:p>
        </w:tc>
      </w:tr>
    </w:tbl>
    <w:p w:rsidR="007A4E3A" w:rsidRDefault="007A4E3A" w:rsidP="007A4E3A">
      <w:pPr>
        <w:pStyle w:val="ConsPlusNormal"/>
        <w:jc w:val="both"/>
      </w:pPr>
    </w:p>
    <w:p w:rsidR="007A4E3A" w:rsidRDefault="007A4E3A" w:rsidP="007A4E3A">
      <w:pPr>
        <w:pStyle w:val="ConsPlusNormal"/>
      </w:pPr>
      <w:r>
        <w:t>заменить строками</w:t>
      </w:r>
    </w:p>
    <w:p w:rsidR="007A4E3A" w:rsidRDefault="007A4E3A" w:rsidP="007A4E3A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123"/>
        <w:gridCol w:w="2948"/>
      </w:tblGrid>
      <w:tr w:rsidR="007A4E3A" w:rsidTr="001C2A66">
        <w:tc>
          <w:tcPr>
            <w:tcW w:w="6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E3A" w:rsidRDefault="007A4E3A" w:rsidP="001C2A66">
            <w:pPr>
              <w:pStyle w:val="ConsPlusNormal"/>
              <w:jc w:val="center"/>
            </w:pPr>
            <w:r>
              <w:t>Виды водных биоресурсов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E3A" w:rsidRDefault="007A4E3A" w:rsidP="001C2A66">
            <w:pPr>
              <w:pStyle w:val="ConsPlusNormal"/>
              <w:jc w:val="center"/>
            </w:pPr>
            <w:r>
              <w:t xml:space="preserve">Ловушки, внутренний размер ячеи, </w:t>
            </w:r>
            <w:proofErr w:type="gramStart"/>
            <w:r>
              <w:t>мм</w:t>
            </w:r>
            <w:proofErr w:type="gramEnd"/>
          </w:p>
        </w:tc>
      </w:tr>
      <w:tr w:rsidR="007A4E3A" w:rsidTr="001C2A66">
        <w:tc>
          <w:tcPr>
            <w:tcW w:w="6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E3A" w:rsidRDefault="007A4E3A" w:rsidP="001C2A66">
            <w:pPr>
              <w:pStyle w:val="ConsPlusNormal"/>
            </w:pPr>
            <w:r>
              <w:t>Краб камчатский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E3A" w:rsidRDefault="007A4E3A" w:rsidP="001C2A66">
            <w:pPr>
              <w:pStyle w:val="ConsPlusNormal"/>
            </w:pPr>
            <w:r>
              <w:t>70</w:t>
            </w:r>
          </w:p>
        </w:tc>
      </w:tr>
      <w:tr w:rsidR="007A4E3A" w:rsidTr="001C2A66">
        <w:tc>
          <w:tcPr>
            <w:tcW w:w="6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E3A" w:rsidRDefault="007A4E3A" w:rsidP="001C2A66">
            <w:pPr>
              <w:pStyle w:val="ConsPlusNormal"/>
            </w:pPr>
            <w:r>
              <w:t>Краб-стригун опилио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E3A" w:rsidRDefault="007A4E3A" w:rsidP="001C2A66">
            <w:pPr>
              <w:pStyle w:val="ConsPlusNormal"/>
            </w:pPr>
            <w:r>
              <w:t>50</w:t>
            </w:r>
          </w:p>
        </w:tc>
      </w:tr>
    </w:tbl>
    <w:p w:rsidR="007A4E3A" w:rsidRDefault="007A4E3A" w:rsidP="007A4E3A">
      <w:pPr>
        <w:pStyle w:val="ConsPlusNormal"/>
        <w:ind w:firstLine="540"/>
        <w:jc w:val="both"/>
      </w:pPr>
      <w:r>
        <w:t>.</w:t>
      </w:r>
    </w:p>
    <w:p w:rsidR="007A4E3A" w:rsidRDefault="007A4E3A" w:rsidP="007A4E3A">
      <w:pPr>
        <w:pStyle w:val="ConsPlusNormal"/>
        <w:jc w:val="both"/>
      </w:pPr>
    </w:p>
    <w:p w:rsidR="007A4E3A" w:rsidRDefault="007A4E3A" w:rsidP="007A4E3A">
      <w:pPr>
        <w:pStyle w:val="ConsPlusNormal"/>
        <w:ind w:firstLine="540"/>
        <w:jc w:val="both"/>
      </w:pPr>
      <w:r>
        <w:t>9. Дополнить пунктом 31.9 следующего содержания:</w:t>
      </w:r>
    </w:p>
    <w:p w:rsidR="007A4E3A" w:rsidRDefault="007A4E3A" w:rsidP="007A4E3A">
      <w:pPr>
        <w:pStyle w:val="ConsPlusNormal"/>
        <w:ind w:firstLine="540"/>
        <w:jc w:val="both"/>
      </w:pPr>
      <w:r>
        <w:t>"31.9. морских гребешков - с 1 апреля по 31 июля</w:t>
      </w:r>
      <w:proofErr w:type="gramStart"/>
      <w:r>
        <w:t>.".</w:t>
      </w:r>
      <w:proofErr w:type="gramEnd"/>
    </w:p>
    <w:p w:rsidR="007A4E3A" w:rsidRDefault="007A4E3A" w:rsidP="007A4E3A">
      <w:pPr>
        <w:pStyle w:val="ConsPlusNormal"/>
        <w:ind w:firstLine="540"/>
        <w:jc w:val="both"/>
      </w:pPr>
      <w:r>
        <w:t>10. Пункт 36 дополнить словами следующего содержания</w:t>
      </w:r>
      <w:proofErr w:type="gramStart"/>
      <w:r>
        <w:t>:</w:t>
      </w:r>
      <w:proofErr w:type="gramEnd"/>
    </w:p>
    <w:p w:rsidR="007A4E3A" w:rsidRDefault="007A4E3A" w:rsidP="007A4E3A">
      <w:pPr>
        <w:pStyle w:val="ConsPlusNormal"/>
        <w:ind w:firstLine="540"/>
        <w:jc w:val="both"/>
      </w:pPr>
      <w:r>
        <w:t>", у морских гребешков - путем измерения размеров от места соединения верхней и нижней створок раковины до противоположного округлого края".</w:t>
      </w:r>
    </w:p>
    <w:p w:rsidR="007A4E3A" w:rsidRDefault="007A4E3A" w:rsidP="007A4E3A">
      <w:pPr>
        <w:pStyle w:val="ConsPlusNormal"/>
        <w:ind w:firstLine="540"/>
        <w:jc w:val="both"/>
      </w:pPr>
      <w:r>
        <w:t>11. Таблицу 4 пункта 37 дополнить строкой следующего содержания:</w:t>
      </w:r>
    </w:p>
    <w:p w:rsidR="007A4E3A" w:rsidRDefault="007A4E3A" w:rsidP="007A4E3A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562"/>
        <w:gridCol w:w="4077"/>
      </w:tblGrid>
      <w:tr w:rsidR="007A4E3A" w:rsidTr="001C2A66">
        <w:tc>
          <w:tcPr>
            <w:tcW w:w="5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E3A" w:rsidRDefault="007A4E3A" w:rsidP="001C2A66">
            <w:pPr>
              <w:pStyle w:val="ConsPlusNormal"/>
            </w:pPr>
            <w:r>
              <w:t>Морские гребешки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E3A" w:rsidRDefault="007A4E3A" w:rsidP="001C2A66">
            <w:pPr>
              <w:pStyle w:val="ConsPlusNormal"/>
              <w:jc w:val="center"/>
            </w:pPr>
            <w:r>
              <w:t>8</w:t>
            </w:r>
          </w:p>
        </w:tc>
      </w:tr>
    </w:tbl>
    <w:p w:rsidR="007A4E3A" w:rsidRDefault="007A4E3A" w:rsidP="007A4E3A">
      <w:pPr>
        <w:pStyle w:val="ConsPlusNormal"/>
        <w:ind w:firstLine="540"/>
        <w:jc w:val="both"/>
      </w:pPr>
      <w:r>
        <w:t>.</w:t>
      </w:r>
    </w:p>
    <w:p w:rsidR="007A4E3A" w:rsidRDefault="007A4E3A" w:rsidP="007A4E3A">
      <w:pPr>
        <w:pStyle w:val="ConsPlusNormal"/>
        <w:jc w:val="both"/>
      </w:pPr>
    </w:p>
    <w:p w:rsidR="007A4E3A" w:rsidRDefault="007A4E3A" w:rsidP="007A4E3A">
      <w:pPr>
        <w:pStyle w:val="ConsPlusNormal"/>
        <w:ind w:firstLine="540"/>
        <w:jc w:val="both"/>
      </w:pPr>
      <w:r>
        <w:t>12. Пункт 45.2 изложить в следующей редакции:</w:t>
      </w:r>
    </w:p>
    <w:p w:rsidR="007A4E3A" w:rsidRDefault="007A4E3A" w:rsidP="007A4E3A">
      <w:pPr>
        <w:pStyle w:val="ConsPlusNormal"/>
        <w:ind w:firstLine="540"/>
        <w:jc w:val="both"/>
      </w:pPr>
      <w:proofErr w:type="gramStart"/>
      <w:r>
        <w:t>"45.2. в речных системах Онега, Северная Двина, Кулой, Мезень - с 10 августа по 10 октября, за исключением добычи (вылова) закидным неводом в реках Северная Двина и Вычегда, добычи (вылова) лосося атлантического (семги) ставными неводами и ловушками, добычи (вылова) других видов водных биологических ресурсов ставными неводами и ловушками при условии наличия разрешения на добычу вылов лосося атлантического (семги), добычи (вылова) миноги</w:t>
      </w:r>
      <w:proofErr w:type="gramEnd"/>
      <w:r>
        <w:t xml:space="preserve"> ловушками (</w:t>
      </w:r>
      <w:proofErr w:type="gramStart"/>
      <w:r>
        <w:t>кроме</w:t>
      </w:r>
      <w:proofErr w:type="gramEnd"/>
      <w:r>
        <w:t xml:space="preserve"> сетных) в реках Мезень, Онега;".</w:t>
      </w:r>
    </w:p>
    <w:p w:rsidR="007A4E3A" w:rsidRDefault="007A4E3A" w:rsidP="007A4E3A">
      <w:pPr>
        <w:pStyle w:val="ConsPlusNormal"/>
        <w:ind w:firstLine="540"/>
        <w:jc w:val="both"/>
      </w:pPr>
      <w:r>
        <w:t>13. Пункт 63.2 дополнить подпунктом "д" следующего содержания:</w:t>
      </w:r>
    </w:p>
    <w:p w:rsidR="007A4E3A" w:rsidRDefault="007A4E3A" w:rsidP="007A4E3A">
      <w:pPr>
        <w:pStyle w:val="ConsPlusNormal"/>
        <w:ind w:firstLine="540"/>
        <w:jc w:val="both"/>
      </w:pPr>
      <w:proofErr w:type="gramStart"/>
      <w:r>
        <w:t>"д) добычи (вылова) миноги ловушками (кроме сетных) в реках Мезень, Онега в границах Архангельской области.".</w:t>
      </w:r>
      <w:proofErr w:type="gramEnd"/>
    </w:p>
    <w:p w:rsidR="007A4E3A" w:rsidRDefault="007A4E3A" w:rsidP="007A4E3A">
      <w:pPr>
        <w:pStyle w:val="ConsPlusNormal"/>
        <w:ind w:firstLine="540"/>
        <w:jc w:val="both"/>
      </w:pPr>
      <w:r>
        <w:t>14. Абзац первый пункта 66 изложить в следующей редакции:</w:t>
      </w:r>
    </w:p>
    <w:p w:rsidR="007A4E3A" w:rsidRDefault="007A4E3A" w:rsidP="007A4E3A">
      <w:pPr>
        <w:pStyle w:val="ConsPlusNormal"/>
        <w:ind w:firstLine="540"/>
        <w:jc w:val="both"/>
      </w:pPr>
      <w:r>
        <w:t>"66. Запрещается осуществлять любительское и спортивное рыболовство в водных объектах рыбохозяйственного значения или их частях, расположенных на территории Вологодской области (кроме одной удочки с общим количеством крючков не более 2 штук на орудиях добычи (вылова) у гражданина):".</w:t>
      </w:r>
    </w:p>
    <w:p w:rsidR="007A4E3A" w:rsidRDefault="007A4E3A" w:rsidP="007A4E3A">
      <w:pPr>
        <w:pStyle w:val="ConsPlusNormal"/>
        <w:ind w:firstLine="540"/>
        <w:jc w:val="both"/>
      </w:pPr>
      <w:r>
        <w:t xml:space="preserve">15. В пункте 68.5 слова "Большой </w:t>
      </w:r>
      <w:proofErr w:type="gramStart"/>
      <w:r>
        <w:t>Еловый</w:t>
      </w:r>
      <w:proofErr w:type="gramEnd"/>
      <w:r>
        <w:t>, Сорванав" заменить словами "Большой, Еловый, Сорвановский".</w:t>
      </w:r>
    </w:p>
    <w:p w:rsidR="007A4E3A" w:rsidRDefault="007A4E3A" w:rsidP="007A4E3A">
      <w:pPr>
        <w:pStyle w:val="ConsPlusNormal"/>
        <w:ind w:firstLine="540"/>
        <w:jc w:val="both"/>
      </w:pPr>
      <w:r>
        <w:t>16. Дополнить пунктом 68.10 следующего содержания:</w:t>
      </w:r>
    </w:p>
    <w:p w:rsidR="007A4E3A" w:rsidRDefault="007A4E3A" w:rsidP="007A4E3A">
      <w:pPr>
        <w:pStyle w:val="ConsPlusNormal"/>
        <w:ind w:firstLine="540"/>
        <w:jc w:val="both"/>
      </w:pPr>
      <w:r>
        <w:t xml:space="preserve">"68.10. перед устьями рек и ручьев, являющихся местом нереста лосося атлантического (семги), на территории Мурманской области согласно Приложению </w:t>
      </w:r>
      <w:r w:rsidR="00D82C65">
        <w:t>№</w:t>
      </w:r>
      <w:r>
        <w:t xml:space="preserve"> 1 к Правилам рыболовства, на расстоянии менее 500 м в обе стороны от берегов устья и на расстоянии менее 500 м вглубь моря, куда впадают реки - с 1 мая по 31 декабря</w:t>
      </w:r>
      <w:proofErr w:type="gramStart"/>
      <w:r>
        <w:t>.".</w:t>
      </w:r>
      <w:proofErr w:type="gramEnd"/>
    </w:p>
    <w:p w:rsidR="007A4E3A" w:rsidRDefault="007A4E3A" w:rsidP="007A4E3A">
      <w:pPr>
        <w:pStyle w:val="ConsPlusNormal"/>
        <w:ind w:firstLine="540"/>
        <w:jc w:val="both"/>
      </w:pPr>
      <w:r>
        <w:t>17. В пункте 69.3 после слов "в реках Онега</w:t>
      </w:r>
      <w:proofErr w:type="gramStart"/>
      <w:r>
        <w:t>,"</w:t>
      </w:r>
      <w:proofErr w:type="gramEnd"/>
      <w:r>
        <w:t xml:space="preserve"> слова "Северная Двина" исключить.</w:t>
      </w:r>
    </w:p>
    <w:p w:rsidR="007A4E3A" w:rsidRDefault="007A4E3A" w:rsidP="007A4E3A">
      <w:pPr>
        <w:pStyle w:val="ConsPlusNormal"/>
        <w:ind w:firstLine="540"/>
        <w:jc w:val="both"/>
      </w:pPr>
      <w:r>
        <w:t>18. В пункте 79.1:</w:t>
      </w:r>
    </w:p>
    <w:p w:rsidR="007A4E3A" w:rsidRDefault="007A4E3A" w:rsidP="007A4E3A">
      <w:pPr>
        <w:pStyle w:val="ConsPlusNormal"/>
        <w:ind w:firstLine="540"/>
        <w:jc w:val="both"/>
      </w:pPr>
      <w:r>
        <w:t>а) в подпункте "а":</w:t>
      </w:r>
    </w:p>
    <w:p w:rsidR="007A4E3A" w:rsidRDefault="007A4E3A" w:rsidP="007A4E3A">
      <w:pPr>
        <w:pStyle w:val="ConsPlusNormal"/>
        <w:ind w:firstLine="540"/>
        <w:jc w:val="both"/>
      </w:pPr>
      <w:r>
        <w:t>после слов "в озерах" дополнить словами "и водохранилищах";</w:t>
      </w:r>
    </w:p>
    <w:p w:rsidR="007A4E3A" w:rsidRDefault="007A4E3A" w:rsidP="007A4E3A">
      <w:pPr>
        <w:pStyle w:val="ConsPlusNormal"/>
        <w:ind w:firstLine="540"/>
        <w:jc w:val="both"/>
      </w:pPr>
      <w:r>
        <w:t>после слов "не более 100 штук в море" дополнить словами ", а также не более 100 штук на озерах и реках в границах Архангельской области";</w:t>
      </w:r>
    </w:p>
    <w:p w:rsidR="007A4E3A" w:rsidRDefault="007A4E3A" w:rsidP="007A4E3A">
      <w:pPr>
        <w:pStyle w:val="ConsPlusNormal"/>
        <w:ind w:firstLine="540"/>
        <w:jc w:val="both"/>
      </w:pPr>
      <w:r>
        <w:t>б) подпункт "г" дополнить словами следующего содержания:</w:t>
      </w:r>
    </w:p>
    <w:p w:rsidR="007A4E3A" w:rsidRDefault="007A4E3A" w:rsidP="007A4E3A">
      <w:pPr>
        <w:pStyle w:val="ConsPlusNormal"/>
        <w:ind w:firstLine="540"/>
        <w:jc w:val="both"/>
      </w:pPr>
      <w:proofErr w:type="gramStart"/>
      <w:r>
        <w:t>", а в озере Лача с начала периода ледостава до распаления льда сетными ловушками разного типа и конструкций с размером (шагом) ячеи в соответствии с таблицей 5 Правил рыболовства, длиной всего устройства ловушки не более 3 м, диаметром ловушки не более 1 м, в количестве не более 1 шт. на одного гражданина";</w:t>
      </w:r>
      <w:proofErr w:type="gramEnd"/>
    </w:p>
    <w:p w:rsidR="007A4E3A" w:rsidRDefault="007A4E3A" w:rsidP="007A4E3A">
      <w:pPr>
        <w:pStyle w:val="ConsPlusNormal"/>
        <w:ind w:firstLine="540"/>
        <w:jc w:val="both"/>
      </w:pPr>
      <w:r>
        <w:t>в) дополнить новым подпунктом "к" следующего содержания:</w:t>
      </w:r>
    </w:p>
    <w:p w:rsidR="007A4E3A" w:rsidRDefault="007A4E3A" w:rsidP="007A4E3A">
      <w:pPr>
        <w:pStyle w:val="ConsPlusNormal"/>
        <w:ind w:firstLine="540"/>
        <w:jc w:val="both"/>
      </w:pPr>
      <w:proofErr w:type="gramStart"/>
      <w:r>
        <w:t>"гражданами, зарегистрированными по месту жительства в сельских населенных пунктах Терского и Ловозерского районов Мурманской области, в Белом море в границах указанных районов, однобочковой мережей с одним направляющим крылом длиной не более 10 метров и двумя открылками двора длиной не более 2 метров каждый, в количестве не более 1 шт. на одного гражданина, на расстоянии не менее 50 м от мест</w:t>
      </w:r>
      <w:proofErr w:type="gramEnd"/>
      <w:r>
        <w:t xml:space="preserve"> постановки аналогичных орудий добычи (вылова)</w:t>
      </w:r>
      <w:proofErr w:type="gramStart"/>
      <w:r>
        <w:t>."</w:t>
      </w:r>
      <w:proofErr w:type="gramEnd"/>
      <w:r>
        <w:t>.</w:t>
      </w:r>
    </w:p>
    <w:p w:rsidR="007A4E3A" w:rsidRDefault="007A4E3A" w:rsidP="007A4E3A">
      <w:pPr>
        <w:pStyle w:val="ConsPlusNormal"/>
        <w:ind w:firstLine="540"/>
        <w:jc w:val="both"/>
      </w:pPr>
      <w:r>
        <w:t>19. Абзац третий подпункта "в" пункта 85 изложить в следующей редакции:</w:t>
      </w:r>
    </w:p>
    <w:p w:rsidR="007A4E3A" w:rsidRDefault="007A4E3A" w:rsidP="007A4E3A">
      <w:pPr>
        <w:pStyle w:val="ConsPlusNormal"/>
        <w:ind w:firstLine="540"/>
        <w:jc w:val="both"/>
      </w:pPr>
      <w:r>
        <w:t xml:space="preserve">"- при осуществлении рыболовства без предоставления рыбопромыслового участка - один раз в год, не позднее 20 января года, следующего за </w:t>
      </w:r>
      <w:proofErr w:type="gramStart"/>
      <w:r>
        <w:t>отчетным</w:t>
      </w:r>
      <w:proofErr w:type="gramEnd"/>
      <w:r>
        <w:t>.".</w:t>
      </w:r>
    </w:p>
    <w:p w:rsidR="007A4E3A" w:rsidRDefault="007A4E3A" w:rsidP="007A4E3A">
      <w:pPr>
        <w:pStyle w:val="ConsPlusNormal"/>
        <w:ind w:firstLine="540"/>
        <w:jc w:val="both"/>
      </w:pPr>
      <w:r>
        <w:t>20. Пункт 86 изложить в следующей редакции:</w:t>
      </w:r>
    </w:p>
    <w:p w:rsidR="007A4E3A" w:rsidRDefault="007A4E3A" w:rsidP="007A4E3A">
      <w:pPr>
        <w:pStyle w:val="ConsPlusNormal"/>
        <w:ind w:firstLine="540"/>
        <w:jc w:val="both"/>
      </w:pPr>
      <w:r>
        <w:t xml:space="preserve">"86. </w:t>
      </w:r>
      <w:proofErr w:type="gramStart"/>
      <w:r>
        <w:t>Традиционное рыболовство без предоставления рыбопромыслового участка осуществляется без разрешения на добычу (вылов) водных биоресурсов, за исключением добычи (вылова) редких, находящихся под угрозой исчезновения видов водных биоресурсов, с учетом запретных сроков (периодов) для добычи (вылова) водных биоресурсов по соответствующим районам добычи (вылова), установленных главой VII Правил рыболовства, а также разрешенных орудий добычи (вылова), установленных пунктом 79.1 Правил рыболовства.</w:t>
      </w:r>
      <w:proofErr w:type="gramEnd"/>
    </w:p>
    <w:p w:rsidR="007A4E3A" w:rsidRDefault="007A4E3A" w:rsidP="007A4E3A">
      <w:pPr>
        <w:pStyle w:val="ConsPlusNormal"/>
        <w:ind w:firstLine="540"/>
        <w:jc w:val="both"/>
      </w:pPr>
      <w:proofErr w:type="gramStart"/>
      <w:r>
        <w:t xml:space="preserve">При осуществлении традиционного рыболовства в водных объектах рыбохозяйственного значения в границах Мурманской области, в Баренцевом и Белом морях без предоставления рыбопромысловых участков на основании решения о предоставлении водных биоресурсов в пользование, принимаемого </w:t>
      </w:r>
      <w:r>
        <w:lastRenderedPageBreak/>
        <w:t>уполномоченным государственным органом, лица, относящиеся к коренным малочисленным народам Севера, Сибири и Дальнего Востока Российской Федерации, и их общины имеют право на использование всех не запрещенных к применению</w:t>
      </w:r>
      <w:proofErr w:type="gramEnd"/>
      <w:r>
        <w:t xml:space="preserve"> при осуществлении промышленного и прибрежного рыболовства, любительского и спортивного рыболовства орудий и способов добычи (вылова) с учетом запретных районов и сроков (периодов) для добычи (вылова) водных биоресурсов, установленных главами III, IV, V, VII Правил рыболовства.</w:t>
      </w:r>
    </w:p>
    <w:p w:rsidR="007A4E3A" w:rsidRDefault="007A4E3A" w:rsidP="007A4E3A">
      <w:pPr>
        <w:pStyle w:val="ConsPlusNormal"/>
        <w:ind w:firstLine="540"/>
        <w:jc w:val="both"/>
      </w:pPr>
      <w:r>
        <w:t>Добыча (вылов) редких и находящихся под угрозой исчезновения занесенных в Красную книгу Российской Федерации видов водных биоресурсов осуществляется в порядке, предусмотренном пунктом 7 Правил рыболовства.</w:t>
      </w:r>
    </w:p>
    <w:p w:rsidR="007A4E3A" w:rsidRDefault="007A4E3A" w:rsidP="007A4E3A">
      <w:pPr>
        <w:pStyle w:val="ConsPlusNormal"/>
        <w:ind w:firstLine="540"/>
        <w:jc w:val="both"/>
      </w:pPr>
      <w:proofErr w:type="gramStart"/>
      <w:r>
        <w:t>Лица, относящиеся к коренным малочисленным народам Севера, Сибири и Дальнего Востока Российской Федерации, и лица, назначенные общинами коренных малочисленных народов Севера, Сибири и Дальнего Востока Российской Федерации ответственными за добычу (вылов) водных биоресурсов, осуществляющие традиционное рыболовство без предоставления рыбопромыслового участка, должны иметь при себе паспорт или иной документ, удостоверяющий личность.".</w:t>
      </w:r>
      <w:proofErr w:type="gramEnd"/>
    </w:p>
    <w:p w:rsidR="007A4E3A" w:rsidRDefault="007A4E3A" w:rsidP="007A4E3A">
      <w:pPr>
        <w:pStyle w:val="ConsPlusNormal"/>
        <w:ind w:firstLine="540"/>
        <w:jc w:val="both"/>
      </w:pPr>
      <w:r>
        <w:t xml:space="preserve">21. В приложении </w:t>
      </w:r>
      <w:r w:rsidR="00D82C65">
        <w:t>№</w:t>
      </w:r>
      <w:r>
        <w:t xml:space="preserve"> 2 строку:</w:t>
      </w:r>
    </w:p>
    <w:p w:rsidR="007A4E3A" w:rsidRDefault="007A4E3A" w:rsidP="007A4E3A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26"/>
        <w:gridCol w:w="4827"/>
      </w:tblGrid>
      <w:tr w:rsidR="007A4E3A" w:rsidTr="001C2A66">
        <w:tc>
          <w:tcPr>
            <w:tcW w:w="4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E3A" w:rsidRDefault="007A4E3A" w:rsidP="001C2A66">
            <w:pPr>
              <w:pStyle w:val="ConsPlusNormal"/>
            </w:pPr>
            <w:r>
              <w:t>Кулой</w:t>
            </w:r>
          </w:p>
        </w:tc>
        <w:tc>
          <w:tcPr>
            <w:tcW w:w="4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E3A" w:rsidRDefault="007A4E3A" w:rsidP="001C2A66">
            <w:pPr>
              <w:pStyle w:val="ConsPlusNormal"/>
            </w:pPr>
            <w:r>
              <w:t>Тинева</w:t>
            </w:r>
          </w:p>
        </w:tc>
      </w:tr>
    </w:tbl>
    <w:p w:rsidR="007A4E3A" w:rsidRDefault="007A4E3A" w:rsidP="007A4E3A">
      <w:pPr>
        <w:pStyle w:val="ConsPlusNormal"/>
        <w:jc w:val="both"/>
      </w:pPr>
    </w:p>
    <w:p w:rsidR="007A4E3A" w:rsidRDefault="007A4E3A" w:rsidP="007A4E3A">
      <w:pPr>
        <w:pStyle w:val="ConsPlusNormal"/>
        <w:ind w:firstLine="540"/>
        <w:jc w:val="both"/>
      </w:pPr>
      <w:r>
        <w:t>заменить строкой</w:t>
      </w:r>
    </w:p>
    <w:p w:rsidR="007A4E3A" w:rsidRDefault="007A4E3A" w:rsidP="007A4E3A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26"/>
        <w:gridCol w:w="4827"/>
      </w:tblGrid>
      <w:tr w:rsidR="007A4E3A" w:rsidTr="001C2A66">
        <w:tc>
          <w:tcPr>
            <w:tcW w:w="4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E3A" w:rsidRDefault="007A4E3A" w:rsidP="001C2A66">
            <w:pPr>
              <w:pStyle w:val="ConsPlusNormal"/>
            </w:pPr>
            <w:r>
              <w:t>Кулой (</w:t>
            </w:r>
            <w:proofErr w:type="gramStart"/>
            <w:r>
              <w:t>впадающая</w:t>
            </w:r>
            <w:proofErr w:type="gramEnd"/>
            <w:r>
              <w:t xml:space="preserve"> в Белое море)</w:t>
            </w:r>
          </w:p>
        </w:tc>
        <w:tc>
          <w:tcPr>
            <w:tcW w:w="4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E3A" w:rsidRDefault="007A4E3A" w:rsidP="001C2A66">
            <w:pPr>
              <w:pStyle w:val="ConsPlusNormal"/>
            </w:pPr>
            <w:r>
              <w:t>Тинева</w:t>
            </w:r>
          </w:p>
        </w:tc>
      </w:tr>
    </w:tbl>
    <w:p w:rsidR="007A4E3A" w:rsidRDefault="007A4E3A" w:rsidP="007A4E3A">
      <w:pPr>
        <w:pStyle w:val="ConsPlusNormal"/>
        <w:ind w:firstLine="540"/>
        <w:jc w:val="both"/>
      </w:pPr>
      <w:r>
        <w:t>.</w:t>
      </w:r>
    </w:p>
    <w:p w:rsidR="007A4E3A" w:rsidRDefault="007A4E3A" w:rsidP="007A4E3A">
      <w:pPr>
        <w:pStyle w:val="ConsPlusNormal"/>
        <w:jc w:val="both"/>
      </w:pPr>
    </w:p>
    <w:p w:rsidR="007A4E3A" w:rsidRDefault="007A4E3A" w:rsidP="007A4E3A">
      <w:pPr>
        <w:pStyle w:val="ConsPlusNormal"/>
        <w:jc w:val="both"/>
      </w:pPr>
    </w:p>
    <w:p w:rsidR="007A4E3A" w:rsidRDefault="007A4E3A" w:rsidP="007A4E3A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7A4E3A" w:rsidRPr="007A4E3A" w:rsidRDefault="007A4E3A" w:rsidP="007A4E3A">
      <w:pPr>
        <w:pStyle w:val="ConsPlusTitle"/>
        <w:jc w:val="both"/>
        <w:rPr>
          <w:sz w:val="24"/>
          <w:szCs w:val="24"/>
        </w:rPr>
      </w:pPr>
    </w:p>
    <w:sectPr w:rsidR="007A4E3A" w:rsidRPr="007A4E3A" w:rsidSect="000835B4">
      <w:headerReference w:type="default" r:id="rId8"/>
      <w:footerReference w:type="default" r:id="rId9"/>
      <w:pgSz w:w="11906" w:h="16838"/>
      <w:pgMar w:top="1135" w:right="566" w:bottom="851" w:left="1133" w:header="0" w:footer="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60A8" w:rsidRDefault="00B160A8">
      <w:pPr>
        <w:spacing w:after="0" w:line="240" w:lineRule="auto"/>
      </w:pPr>
      <w:r>
        <w:separator/>
      </w:r>
    </w:p>
  </w:endnote>
  <w:endnote w:type="continuationSeparator" w:id="0">
    <w:p w:rsidR="00B160A8" w:rsidRDefault="00B160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716F" w:rsidRDefault="00CB716F" w:rsidP="004E295C">
    <w:pPr>
      <w:pStyle w:val="ConsPlusNormal"/>
      <w:pBdr>
        <w:bottom w:val="single" w:sz="12" w:space="18" w:color="auto"/>
      </w:pBdr>
      <w:tabs>
        <w:tab w:val="left" w:pos="4900"/>
      </w:tabs>
      <w:jc w:val="center"/>
      <w:rPr>
        <w:sz w:val="2"/>
        <w:szCs w:val="2"/>
      </w:rPr>
    </w:pPr>
  </w:p>
  <w:tbl>
    <w:tblPr>
      <w:tblW w:w="5000" w:type="pct"/>
      <w:tblCellSpacing w:w="5" w:type="nil"/>
      <w:tblInd w:w="40" w:type="dxa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4454"/>
      <w:gridCol w:w="2407"/>
      <w:gridCol w:w="3426"/>
    </w:tblGrid>
    <w:tr w:rsidR="00BB72DA" w:rsidTr="004E295C">
      <w:trPr>
        <w:trHeight w:hRule="exact" w:val="645"/>
        <w:tblCellSpacing w:w="5" w:type="nil"/>
      </w:trPr>
      <w:tc>
        <w:tcPr>
          <w:tcW w:w="2165" w:type="pct"/>
          <w:vAlign w:val="center"/>
        </w:tcPr>
        <w:p w:rsidR="00BB72DA" w:rsidRPr="00B20F47" w:rsidRDefault="00BB72DA" w:rsidP="00780626">
          <w:pPr>
            <w:pStyle w:val="ConsPlusNormal"/>
            <w:rPr>
              <w:rFonts w:ascii="Times New Roman" w:hAnsi="Times New Roman" w:cs="Times New Roman"/>
              <w:b/>
              <w:bCs/>
              <w:color w:val="548DD4" w:themeColor="text2" w:themeTint="99"/>
              <w:sz w:val="24"/>
              <w:szCs w:val="24"/>
            </w:rPr>
          </w:pPr>
          <w:r w:rsidRPr="00B20F47">
            <w:rPr>
              <w:rFonts w:ascii="Times New Roman" w:hAnsi="Times New Roman" w:cs="Times New Roman"/>
              <w:b/>
              <w:bCs/>
              <w:color w:val="548DD4" w:themeColor="text2" w:themeTint="99"/>
              <w:sz w:val="24"/>
              <w:szCs w:val="24"/>
            </w:rPr>
            <w:t xml:space="preserve">Мурманский рыболовный форум </w:t>
          </w:r>
        </w:p>
        <w:p w:rsidR="00BB72DA" w:rsidRPr="00B20F47" w:rsidRDefault="00BB72DA" w:rsidP="00D82C65">
          <w:pPr>
            <w:pStyle w:val="ConsPlusNormal"/>
            <w:rPr>
              <w:rFonts w:ascii="Times New Roman" w:hAnsi="Times New Roman" w:cs="Times New Roman"/>
              <w:b/>
              <w:bCs/>
              <w:color w:val="548DD4" w:themeColor="text2" w:themeTint="99"/>
              <w:sz w:val="28"/>
              <w:szCs w:val="28"/>
            </w:rPr>
          </w:pPr>
          <w:r w:rsidRPr="00B20F47">
            <w:rPr>
              <w:rFonts w:ascii="Times New Roman" w:hAnsi="Times New Roman" w:cs="Times New Roman"/>
              <w:b/>
              <w:bCs/>
              <w:color w:val="548DD4" w:themeColor="text2" w:themeTint="99"/>
              <w:sz w:val="28"/>
              <w:szCs w:val="28"/>
            </w:rPr>
            <w:t>http://murma</w:t>
          </w:r>
          <w:r w:rsidR="00D82C65">
            <w:rPr>
              <w:rFonts w:ascii="Times New Roman" w:hAnsi="Times New Roman" w:cs="Times New Roman"/>
              <w:b/>
              <w:bCs/>
              <w:color w:val="548DD4" w:themeColor="text2" w:themeTint="99"/>
              <w:sz w:val="28"/>
              <w:szCs w:val="28"/>
              <w:lang w:val="en-US"/>
            </w:rPr>
            <w:t>n</w:t>
          </w:r>
          <w:r w:rsidRPr="00B20F47">
            <w:rPr>
              <w:rFonts w:ascii="Times New Roman" w:hAnsi="Times New Roman" w:cs="Times New Roman"/>
              <w:b/>
              <w:bCs/>
              <w:color w:val="548DD4" w:themeColor="text2" w:themeTint="99"/>
              <w:sz w:val="28"/>
              <w:szCs w:val="28"/>
            </w:rPr>
            <w:t>-fishi</w:t>
          </w:r>
          <w:r w:rsidR="00D82C65">
            <w:rPr>
              <w:rFonts w:ascii="Times New Roman" w:hAnsi="Times New Roman" w:cs="Times New Roman"/>
              <w:b/>
              <w:bCs/>
              <w:color w:val="548DD4" w:themeColor="text2" w:themeTint="99"/>
              <w:sz w:val="28"/>
              <w:szCs w:val="28"/>
              <w:lang w:val="en-US"/>
            </w:rPr>
            <w:t>n</w:t>
          </w:r>
          <w:r w:rsidRPr="00B20F47">
            <w:rPr>
              <w:rFonts w:ascii="Times New Roman" w:hAnsi="Times New Roman" w:cs="Times New Roman"/>
              <w:b/>
              <w:bCs/>
              <w:color w:val="548DD4" w:themeColor="text2" w:themeTint="99"/>
              <w:sz w:val="28"/>
              <w:szCs w:val="28"/>
            </w:rPr>
            <w:t>g.ru/forum/</w:t>
          </w:r>
        </w:p>
      </w:tc>
      <w:tc>
        <w:tcPr>
          <w:tcW w:w="1170" w:type="pct"/>
          <w:vAlign w:val="center"/>
        </w:tcPr>
        <w:p w:rsidR="00BB72DA" w:rsidRPr="00B20F47" w:rsidRDefault="007157CC" w:rsidP="00780626">
          <w:pPr>
            <w:pStyle w:val="ConsPlusNormal"/>
            <w:jc w:val="center"/>
            <w:rPr>
              <w:rFonts w:ascii="Times New Roman" w:hAnsi="Times New Roman" w:cs="Times New Roman"/>
              <w:b/>
              <w:bCs/>
              <w:color w:val="548DD4" w:themeColor="text2" w:themeTint="99"/>
            </w:rPr>
          </w:pPr>
          <w:r>
            <w:rPr>
              <w:rFonts w:ascii="Times New Roman" w:hAnsi="Times New Roman" w:cs="Times New Roman"/>
              <w:b/>
              <w:bCs/>
              <w:noProof/>
              <w:color w:val="548DD4" w:themeColor="text2" w:themeTint="99"/>
            </w:rPr>
            <w:drawing>
              <wp:inline distT="0" distB="0" distL="0" distR="0" wp14:anchorId="28D73E84" wp14:editId="6486205F">
                <wp:extent cx="360000" cy="326174"/>
                <wp:effectExtent l="0" t="0" r="2540" b="0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картинка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60000" cy="32617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665" w:type="pct"/>
          <w:vAlign w:val="center"/>
        </w:tcPr>
        <w:p w:rsidR="00BB72DA" w:rsidRDefault="00BB72DA">
          <w:pPr>
            <w:pStyle w:val="ConsPlusNormal"/>
            <w:jc w:val="right"/>
          </w:pPr>
          <w:r>
            <w:t xml:space="preserve">Страница </w:t>
          </w:r>
          <w:r>
            <w:fldChar w:fldCharType="begin"/>
          </w:r>
          <w:r>
            <w:instrText>\PAGE</w:instrText>
          </w:r>
          <w:r>
            <w:fldChar w:fldCharType="separate"/>
          </w:r>
          <w:r w:rsidR="00D82C65">
            <w:rPr>
              <w:noProof/>
            </w:rPr>
            <w:t>2</w:t>
          </w:r>
          <w:r>
            <w:fldChar w:fldCharType="end"/>
          </w:r>
          <w:r>
            <w:t xml:space="preserve"> из </w:t>
          </w:r>
          <w:r>
            <w:fldChar w:fldCharType="begin"/>
          </w:r>
          <w:r>
            <w:instrText>\NUMPAGES</w:instrText>
          </w:r>
          <w:r>
            <w:fldChar w:fldCharType="separate"/>
          </w:r>
          <w:r w:rsidR="00D82C65">
            <w:rPr>
              <w:noProof/>
            </w:rPr>
            <w:t>5</w:t>
          </w:r>
          <w:r>
            <w:fldChar w:fldCharType="end"/>
          </w:r>
        </w:p>
      </w:tc>
    </w:tr>
  </w:tbl>
  <w:p w:rsidR="00CB716F" w:rsidRDefault="00CB716F" w:rsidP="00BB72DA">
    <w:pPr>
      <w:pStyle w:val="ConsPlusNormal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60A8" w:rsidRDefault="00B160A8">
      <w:pPr>
        <w:spacing w:after="0" w:line="240" w:lineRule="auto"/>
      </w:pPr>
      <w:r>
        <w:separator/>
      </w:r>
    </w:p>
  </w:footnote>
  <w:footnote w:type="continuationSeparator" w:id="0">
    <w:p w:rsidR="00B160A8" w:rsidRDefault="00B160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3789" w:type="pct"/>
      <w:tblCellSpacing w:w="5" w:type="nil"/>
      <w:tblInd w:w="40" w:type="dxa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7795"/>
    </w:tblGrid>
    <w:tr w:rsidR="00051DAC" w:rsidTr="00051DAC">
      <w:trPr>
        <w:trHeight w:hRule="exact" w:val="1003"/>
        <w:tblCellSpacing w:w="5" w:type="nil"/>
      </w:trPr>
      <w:tc>
        <w:tcPr>
          <w:tcW w:w="500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7A4E3A" w:rsidRDefault="00BF09FC" w:rsidP="007A4E3A">
          <w:pPr>
            <w:pStyle w:val="ConsPlusNormal"/>
            <w:rPr>
              <w:sz w:val="16"/>
              <w:szCs w:val="16"/>
            </w:rPr>
          </w:pPr>
          <w:r w:rsidRPr="00D84C0C">
            <w:rPr>
              <w:sz w:val="16"/>
              <w:szCs w:val="16"/>
            </w:rPr>
            <w:t>Приказ Минсельхоза России от 0</w:t>
          </w:r>
          <w:r w:rsidR="007A4E3A">
            <w:rPr>
              <w:sz w:val="16"/>
              <w:szCs w:val="16"/>
            </w:rPr>
            <w:t>1</w:t>
          </w:r>
          <w:r w:rsidRPr="00D84C0C">
            <w:rPr>
              <w:sz w:val="16"/>
              <w:szCs w:val="16"/>
            </w:rPr>
            <w:t>.0</w:t>
          </w:r>
          <w:r w:rsidR="007A4E3A">
            <w:rPr>
              <w:sz w:val="16"/>
              <w:szCs w:val="16"/>
            </w:rPr>
            <w:t>3</w:t>
          </w:r>
          <w:r w:rsidRPr="00D84C0C">
            <w:rPr>
              <w:sz w:val="16"/>
              <w:szCs w:val="16"/>
            </w:rPr>
            <w:t>.201</w:t>
          </w:r>
          <w:r w:rsidR="007A4E3A">
            <w:rPr>
              <w:sz w:val="16"/>
              <w:szCs w:val="16"/>
            </w:rPr>
            <w:t>7</w:t>
          </w:r>
          <w:r w:rsidRPr="00D84C0C">
            <w:rPr>
              <w:sz w:val="16"/>
              <w:szCs w:val="16"/>
            </w:rPr>
            <w:t xml:space="preserve"> </w:t>
          </w:r>
          <w:r w:rsidR="007A4E3A">
            <w:rPr>
              <w:sz w:val="16"/>
              <w:szCs w:val="16"/>
            </w:rPr>
            <w:t>№</w:t>
          </w:r>
          <w:r w:rsidRPr="00D84C0C">
            <w:rPr>
              <w:sz w:val="16"/>
              <w:szCs w:val="16"/>
            </w:rPr>
            <w:t xml:space="preserve"> </w:t>
          </w:r>
          <w:r w:rsidR="007A4E3A">
            <w:rPr>
              <w:sz w:val="16"/>
              <w:szCs w:val="16"/>
            </w:rPr>
            <w:t>84</w:t>
          </w:r>
          <w:r w:rsidRPr="00D84C0C">
            <w:rPr>
              <w:sz w:val="16"/>
              <w:szCs w:val="16"/>
            </w:rPr>
            <w:br/>
          </w:r>
        </w:p>
        <w:p w:rsidR="00051DAC" w:rsidRDefault="00BF09FC" w:rsidP="007A4E3A">
          <w:pPr>
            <w:pStyle w:val="ConsPlusNormal"/>
            <w:rPr>
              <w:sz w:val="16"/>
              <w:szCs w:val="16"/>
            </w:rPr>
          </w:pPr>
          <w:r w:rsidRPr="00D84C0C">
            <w:rPr>
              <w:sz w:val="16"/>
              <w:szCs w:val="16"/>
            </w:rPr>
            <w:t>«О</w:t>
          </w:r>
          <w:r w:rsidR="007A4E3A">
            <w:rPr>
              <w:sz w:val="16"/>
              <w:szCs w:val="16"/>
            </w:rPr>
            <w:t xml:space="preserve"> внесении изменений в П</w:t>
          </w:r>
          <w:r w:rsidRPr="00D84C0C">
            <w:rPr>
              <w:sz w:val="16"/>
              <w:szCs w:val="16"/>
            </w:rPr>
            <w:t>равил</w:t>
          </w:r>
          <w:r w:rsidR="007A4E3A">
            <w:rPr>
              <w:sz w:val="16"/>
              <w:szCs w:val="16"/>
            </w:rPr>
            <w:t>а</w:t>
          </w:r>
          <w:r w:rsidRPr="00D84C0C">
            <w:rPr>
              <w:sz w:val="16"/>
              <w:szCs w:val="16"/>
            </w:rPr>
            <w:t xml:space="preserve"> рыболовства для СРБ»</w:t>
          </w:r>
        </w:p>
      </w:tc>
    </w:tr>
  </w:tbl>
  <w:p w:rsidR="00CB716F" w:rsidRDefault="00CB716F" w:rsidP="007866FD">
    <w:pPr>
      <w:pStyle w:val="ConsPlusNormal"/>
      <w:pBdr>
        <w:bottom w:val="single" w:sz="12" w:space="0" w:color="auto"/>
      </w:pBdr>
      <w:rPr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writeProtection w:recommended="1"/>
  <w:zoom w:percent="130"/>
  <w:embedSystemFonts/>
  <w:bordersDoNotSurroundHeader/>
  <w:bordersDoNotSurroundFooter/>
  <w:proofState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66FD"/>
    <w:rsid w:val="00051DAC"/>
    <w:rsid w:val="000835B4"/>
    <w:rsid w:val="001C6222"/>
    <w:rsid w:val="003C023B"/>
    <w:rsid w:val="00414DE8"/>
    <w:rsid w:val="004E295C"/>
    <w:rsid w:val="00506C10"/>
    <w:rsid w:val="005E69DF"/>
    <w:rsid w:val="006925B7"/>
    <w:rsid w:val="006F7120"/>
    <w:rsid w:val="007157CC"/>
    <w:rsid w:val="007866FD"/>
    <w:rsid w:val="007A4E3A"/>
    <w:rsid w:val="00802C93"/>
    <w:rsid w:val="00AB6CE8"/>
    <w:rsid w:val="00B160A8"/>
    <w:rsid w:val="00BB72DA"/>
    <w:rsid w:val="00BC7A6E"/>
    <w:rsid w:val="00BF09FC"/>
    <w:rsid w:val="00CB716F"/>
    <w:rsid w:val="00D82C65"/>
    <w:rsid w:val="00E53795"/>
    <w:rsid w:val="00F844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F09FC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16"/>
      <w:szCs w:val="16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18"/>
      <w:szCs w:val="18"/>
    </w:rPr>
  </w:style>
  <w:style w:type="paragraph" w:customStyle="1" w:styleId="ConsPlusTitlePage">
    <w:name w:val="ConsPlusTitlePag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0"/>
      <w:szCs w:val="20"/>
    </w:rPr>
  </w:style>
  <w:style w:type="paragraph" w:customStyle="1" w:styleId="ConsPlusJurTerm">
    <w:name w:val="ConsPlusJurTerm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TextList">
    <w:name w:val="ConsPlusText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TextList1">
    <w:name w:val="ConsPlusTextList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3">
    <w:name w:val="header"/>
    <w:basedOn w:val="a"/>
    <w:link w:val="a4"/>
    <w:uiPriority w:val="99"/>
    <w:unhideWhenUsed/>
    <w:rsid w:val="007866F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7866FD"/>
    <w:rPr>
      <w:rFonts w:cs="Times New Roman"/>
    </w:rPr>
  </w:style>
  <w:style w:type="paragraph" w:styleId="a5">
    <w:name w:val="footer"/>
    <w:basedOn w:val="a"/>
    <w:link w:val="a6"/>
    <w:uiPriority w:val="99"/>
    <w:unhideWhenUsed/>
    <w:rsid w:val="007866F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7866FD"/>
    <w:rPr>
      <w:rFonts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7157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157CC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BF09FC"/>
    <w:rPr>
      <w:rFonts w:ascii="Cambria" w:eastAsia="Times New Roman" w:hAnsi="Cambria"/>
      <w:b/>
      <w:bCs/>
      <w:color w:val="365F91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F09FC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16"/>
      <w:szCs w:val="16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18"/>
      <w:szCs w:val="18"/>
    </w:rPr>
  </w:style>
  <w:style w:type="paragraph" w:customStyle="1" w:styleId="ConsPlusTitlePage">
    <w:name w:val="ConsPlusTitlePag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0"/>
      <w:szCs w:val="20"/>
    </w:rPr>
  </w:style>
  <w:style w:type="paragraph" w:customStyle="1" w:styleId="ConsPlusJurTerm">
    <w:name w:val="ConsPlusJurTerm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TextList">
    <w:name w:val="ConsPlusText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TextList1">
    <w:name w:val="ConsPlusTextList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3">
    <w:name w:val="header"/>
    <w:basedOn w:val="a"/>
    <w:link w:val="a4"/>
    <w:uiPriority w:val="99"/>
    <w:unhideWhenUsed/>
    <w:rsid w:val="007866F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7866FD"/>
    <w:rPr>
      <w:rFonts w:cs="Times New Roman"/>
    </w:rPr>
  </w:style>
  <w:style w:type="paragraph" w:styleId="a5">
    <w:name w:val="footer"/>
    <w:basedOn w:val="a"/>
    <w:link w:val="a6"/>
    <w:uiPriority w:val="99"/>
    <w:unhideWhenUsed/>
    <w:rsid w:val="007866F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7866FD"/>
    <w:rPr>
      <w:rFonts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7157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157CC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BF09FC"/>
    <w:rPr>
      <w:rFonts w:ascii="Cambria" w:eastAsia="Times New Roman" w:hAnsi="Cambria"/>
      <w:b/>
      <w:bCs/>
      <w:color w:val="365F91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2C0A67-0AB1-4B65-828E-5F00EA064C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1792</Words>
  <Characters>10215</Characters>
  <Application>Microsoft Office Word</Application>
  <DocSecurity>2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Приказ МЧС России от 24.06.2016 N 340"Об утверждении Правил государственной регистрации маломерных судов, поднадзорных Государственной инспекции по маломерным судам Министерства Российской Федерации по делам гражданской обороны, чрезвычайным ситуациям и л</vt:lpstr>
    </vt:vector>
  </TitlesOfParts>
  <Company>КонсультантПлюс Версия 4016.00.05</Company>
  <LinksUpToDate>false</LinksUpToDate>
  <CharactersWithSpaces>11984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МЧС России от 24.06.2016 N 340"Об утверждении Правил государственной регистрации маломерных судов, поднадзорных Государственной инспекции по маломерным судам Министерства Российской Федерации по делам гражданской обороны, чрезвычайным ситуациям и л</dc:title>
  <dc:creator>murman-fishing.ru</dc:creator>
  <cp:lastModifiedBy>Alexandr</cp:lastModifiedBy>
  <cp:revision>2</cp:revision>
  <dcterms:created xsi:type="dcterms:W3CDTF">2017-04-29T11:34:00Z</dcterms:created>
  <dcterms:modified xsi:type="dcterms:W3CDTF">2017-04-29T11:34:00Z</dcterms:modified>
</cp:coreProperties>
</file>